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BCEEB" w14:textId="1460EADE" w:rsidR="00944E7C" w:rsidRPr="003D7603" w:rsidRDefault="003D7603" w:rsidP="00944E7C">
      <w:pPr>
        <w:pStyle w:val="Tytu"/>
        <w:spacing w:line="360" w:lineRule="auto"/>
        <w:rPr>
          <w:rFonts w:ascii="Arial" w:hAnsi="Arial" w:cs="Arial"/>
          <w:color w:val="000000"/>
          <w:szCs w:val="32"/>
          <w:lang w:val="pl-PL"/>
        </w:rPr>
      </w:pPr>
      <w:r>
        <w:rPr>
          <w:rFonts w:ascii="Arial" w:hAnsi="Arial" w:cs="Arial"/>
          <w:color w:val="000000"/>
          <w:szCs w:val="32"/>
          <w:lang w:val="pl-PL"/>
        </w:rPr>
        <w:t>OPIS PRZEDMIOTU ZAMÓWIENIA</w:t>
      </w:r>
    </w:p>
    <w:p w14:paraId="603DC2A5" w14:textId="77777777" w:rsidR="00944E7C" w:rsidRPr="007A4409" w:rsidRDefault="00944E7C" w:rsidP="00944E7C">
      <w:pPr>
        <w:pStyle w:val="Tytu"/>
        <w:jc w:val="both"/>
        <w:rPr>
          <w:rFonts w:ascii="Arial" w:hAnsi="Arial" w:cs="Arial"/>
          <w:color w:val="FF0000"/>
          <w:sz w:val="24"/>
        </w:rPr>
      </w:pPr>
    </w:p>
    <w:p w14:paraId="0503EADD" w14:textId="3ACD8FEA" w:rsidR="005366DD" w:rsidRDefault="005366DD" w:rsidP="005366DD">
      <w:pPr>
        <w:autoSpaceDE w:val="0"/>
        <w:autoSpaceDN w:val="0"/>
        <w:adjustRightInd w:val="0"/>
        <w:jc w:val="center"/>
        <w:rPr>
          <w:rFonts w:ascii="Arial" w:hAnsi="Arial" w:cs="Arial"/>
          <w:b/>
          <w:bCs/>
          <w:sz w:val="24"/>
          <w:szCs w:val="24"/>
        </w:rPr>
      </w:pPr>
      <w:r w:rsidRPr="00462D44">
        <w:rPr>
          <w:rFonts w:ascii="Arial" w:hAnsi="Arial" w:cs="Arial"/>
          <w:b/>
          <w:bCs/>
          <w:sz w:val="24"/>
          <w:szCs w:val="24"/>
        </w:rPr>
        <w:t xml:space="preserve">INFRASTRUKTURA  </w:t>
      </w:r>
      <w:r>
        <w:rPr>
          <w:rFonts w:ascii="Arial" w:hAnsi="Arial" w:cs="Arial"/>
          <w:b/>
          <w:bCs/>
          <w:sz w:val="24"/>
          <w:szCs w:val="24"/>
        </w:rPr>
        <w:t>3</w:t>
      </w:r>
      <w:r w:rsidR="00FF0F28">
        <w:rPr>
          <w:rFonts w:ascii="Arial" w:hAnsi="Arial" w:cs="Arial"/>
          <w:b/>
          <w:bCs/>
          <w:sz w:val="24"/>
          <w:szCs w:val="24"/>
        </w:rPr>
        <w:t>2</w:t>
      </w:r>
      <w:r>
        <w:rPr>
          <w:rFonts w:ascii="Arial" w:hAnsi="Arial" w:cs="Arial"/>
          <w:b/>
          <w:bCs/>
          <w:sz w:val="24"/>
          <w:szCs w:val="24"/>
        </w:rPr>
        <w:t xml:space="preserve"> WOG</w:t>
      </w:r>
    </w:p>
    <w:p w14:paraId="0255E539" w14:textId="77777777" w:rsidR="005366DD" w:rsidRPr="00462D44" w:rsidRDefault="005366DD" w:rsidP="005366DD">
      <w:pPr>
        <w:autoSpaceDE w:val="0"/>
        <w:autoSpaceDN w:val="0"/>
        <w:adjustRightInd w:val="0"/>
        <w:jc w:val="center"/>
        <w:rPr>
          <w:rFonts w:ascii="Arial" w:hAnsi="Arial" w:cs="Arial"/>
          <w:b/>
          <w:bCs/>
          <w:sz w:val="24"/>
          <w:szCs w:val="24"/>
        </w:rPr>
      </w:pPr>
    </w:p>
    <w:p w14:paraId="34477361" w14:textId="31F61053" w:rsidR="005366DD" w:rsidRPr="00462D44" w:rsidRDefault="005366DD" w:rsidP="005366DD">
      <w:pPr>
        <w:autoSpaceDE w:val="0"/>
        <w:autoSpaceDN w:val="0"/>
        <w:adjustRightInd w:val="0"/>
        <w:jc w:val="center"/>
        <w:rPr>
          <w:rFonts w:ascii="Arial" w:hAnsi="Arial" w:cs="Arial"/>
          <w:b/>
          <w:bCs/>
          <w:sz w:val="24"/>
          <w:szCs w:val="24"/>
        </w:rPr>
      </w:pPr>
      <w:r w:rsidRPr="00462D44">
        <w:rPr>
          <w:rFonts w:ascii="Arial" w:hAnsi="Arial" w:cs="Arial"/>
          <w:b/>
          <w:bCs/>
          <w:sz w:val="24"/>
          <w:szCs w:val="24"/>
        </w:rPr>
        <w:t>Sekcja Technicznego Utrzymania</w:t>
      </w:r>
      <w:r>
        <w:rPr>
          <w:rFonts w:ascii="Arial" w:hAnsi="Arial" w:cs="Arial"/>
          <w:b/>
          <w:bCs/>
          <w:sz w:val="24"/>
          <w:szCs w:val="24"/>
        </w:rPr>
        <w:t xml:space="preserve"> </w:t>
      </w:r>
      <w:r w:rsidRPr="00462D44">
        <w:rPr>
          <w:rFonts w:ascii="Arial" w:hAnsi="Arial" w:cs="Arial"/>
          <w:b/>
          <w:bCs/>
          <w:sz w:val="24"/>
          <w:szCs w:val="24"/>
        </w:rPr>
        <w:t>Nieruchomości</w:t>
      </w:r>
    </w:p>
    <w:p w14:paraId="3C611367" w14:textId="77777777" w:rsidR="00944E7C" w:rsidRDefault="00944E7C" w:rsidP="00EA0599">
      <w:pPr>
        <w:rPr>
          <w:rFonts w:ascii="Arial" w:hAnsi="Arial" w:cs="Arial"/>
          <w:b/>
          <w:bCs/>
          <w:color w:val="FF0000"/>
          <w:sz w:val="24"/>
          <w:szCs w:val="24"/>
        </w:rPr>
      </w:pPr>
    </w:p>
    <w:p w14:paraId="733219A0" w14:textId="77777777" w:rsidR="005A7EAC" w:rsidRDefault="005A7EAC" w:rsidP="00EA0599">
      <w:pPr>
        <w:rPr>
          <w:rFonts w:ascii="Arial" w:hAnsi="Arial" w:cs="Arial"/>
          <w:b/>
          <w:bCs/>
          <w:color w:val="FF0000"/>
          <w:sz w:val="24"/>
          <w:szCs w:val="24"/>
        </w:rPr>
      </w:pPr>
    </w:p>
    <w:p w14:paraId="0A0A3FB8" w14:textId="753C4D44" w:rsidR="005A7EAC" w:rsidRDefault="005A7EAC" w:rsidP="00EA0599">
      <w:pPr>
        <w:rPr>
          <w:rFonts w:ascii="Arial" w:hAnsi="Arial" w:cs="Arial"/>
          <w:b/>
          <w:bCs/>
          <w:iCs/>
          <w:color w:val="FF0000"/>
          <w:sz w:val="24"/>
          <w:szCs w:val="24"/>
        </w:rPr>
      </w:pPr>
    </w:p>
    <w:p w14:paraId="256D2184" w14:textId="77777777" w:rsidR="00123195" w:rsidRPr="00267332" w:rsidRDefault="00123195" w:rsidP="00EA0599">
      <w:pPr>
        <w:rPr>
          <w:rFonts w:ascii="Arial" w:hAnsi="Arial" w:cs="Arial"/>
          <w:b/>
          <w:bCs/>
          <w:iCs/>
          <w:color w:val="FF0000"/>
          <w:sz w:val="24"/>
          <w:szCs w:val="24"/>
        </w:rPr>
      </w:pPr>
    </w:p>
    <w:p w14:paraId="3EF95CA3" w14:textId="36F3FBBF" w:rsidR="00944E7C" w:rsidRPr="00E4175F" w:rsidRDefault="005A7EAC" w:rsidP="00E4175F">
      <w:pPr>
        <w:spacing w:line="276" w:lineRule="auto"/>
        <w:jc w:val="center"/>
        <w:rPr>
          <w:rFonts w:ascii="Arial" w:hAnsi="Arial" w:cs="Arial"/>
          <w:b/>
          <w:iCs/>
          <w:sz w:val="28"/>
          <w:szCs w:val="28"/>
        </w:rPr>
      </w:pPr>
      <w:r w:rsidRPr="00267332">
        <w:rPr>
          <w:rFonts w:ascii="Arial" w:hAnsi="Arial" w:cs="Arial"/>
          <w:b/>
          <w:iCs/>
          <w:sz w:val="28"/>
          <w:szCs w:val="28"/>
        </w:rPr>
        <w:t>Pomiary</w:t>
      </w:r>
      <w:r w:rsidR="00A245D1" w:rsidRPr="00267332">
        <w:rPr>
          <w:rFonts w:ascii="Arial" w:hAnsi="Arial" w:cs="Arial"/>
          <w:b/>
          <w:iCs/>
          <w:sz w:val="28"/>
          <w:szCs w:val="28"/>
        </w:rPr>
        <w:t xml:space="preserve"> ochronne</w:t>
      </w:r>
      <w:r w:rsidRPr="00267332">
        <w:rPr>
          <w:rFonts w:ascii="Arial" w:hAnsi="Arial" w:cs="Arial"/>
          <w:b/>
          <w:iCs/>
          <w:sz w:val="28"/>
          <w:szCs w:val="28"/>
        </w:rPr>
        <w:t xml:space="preserve"> instalacji elektrycznych i odgromowych </w:t>
      </w:r>
      <w:r w:rsidR="00E866D2" w:rsidRPr="00267332">
        <w:rPr>
          <w:rFonts w:ascii="Arial" w:hAnsi="Arial" w:cs="Arial"/>
          <w:b/>
          <w:iCs/>
          <w:sz w:val="28"/>
          <w:szCs w:val="28"/>
        </w:rPr>
        <w:br/>
      </w:r>
      <w:r w:rsidRPr="00267332">
        <w:rPr>
          <w:rFonts w:ascii="Arial" w:hAnsi="Arial" w:cs="Arial"/>
          <w:b/>
          <w:iCs/>
          <w:sz w:val="28"/>
          <w:szCs w:val="28"/>
        </w:rPr>
        <w:t xml:space="preserve">w </w:t>
      </w:r>
      <w:r w:rsidR="00C74D3A" w:rsidRPr="00267332">
        <w:rPr>
          <w:rFonts w:ascii="Arial" w:hAnsi="Arial" w:cs="Arial"/>
          <w:b/>
          <w:iCs/>
          <w:sz w:val="28"/>
          <w:szCs w:val="28"/>
        </w:rPr>
        <w:t>kompleksach wojskowych</w:t>
      </w:r>
      <w:r w:rsidRPr="00267332">
        <w:rPr>
          <w:rFonts w:ascii="Arial" w:hAnsi="Arial" w:cs="Arial"/>
          <w:b/>
          <w:iCs/>
          <w:sz w:val="28"/>
          <w:szCs w:val="28"/>
        </w:rPr>
        <w:t xml:space="preserve"> admin</w:t>
      </w:r>
      <w:r w:rsidR="005366DD">
        <w:rPr>
          <w:rFonts w:ascii="Arial" w:hAnsi="Arial" w:cs="Arial"/>
          <w:b/>
          <w:iCs/>
          <w:sz w:val="28"/>
          <w:szCs w:val="28"/>
        </w:rPr>
        <w:t xml:space="preserve">istrowanych przez </w:t>
      </w:r>
      <w:r w:rsidR="00E4175F">
        <w:rPr>
          <w:rFonts w:ascii="Arial" w:hAnsi="Arial" w:cs="Arial"/>
          <w:b/>
          <w:iCs/>
          <w:sz w:val="28"/>
          <w:szCs w:val="28"/>
        </w:rPr>
        <w:br/>
        <w:t xml:space="preserve">GZ Chełm </w:t>
      </w:r>
      <w:r w:rsidR="005366DD">
        <w:rPr>
          <w:rFonts w:ascii="Arial" w:hAnsi="Arial" w:cs="Arial"/>
          <w:b/>
          <w:iCs/>
          <w:sz w:val="28"/>
          <w:szCs w:val="28"/>
        </w:rPr>
        <w:t>3</w:t>
      </w:r>
      <w:r w:rsidR="00FF0F28">
        <w:rPr>
          <w:rFonts w:ascii="Arial" w:hAnsi="Arial" w:cs="Arial"/>
          <w:b/>
          <w:iCs/>
          <w:sz w:val="28"/>
          <w:szCs w:val="28"/>
        </w:rPr>
        <w:t>2</w:t>
      </w:r>
      <w:r w:rsidR="005366DD">
        <w:rPr>
          <w:rFonts w:ascii="Arial" w:hAnsi="Arial" w:cs="Arial"/>
          <w:b/>
          <w:iCs/>
          <w:sz w:val="28"/>
          <w:szCs w:val="28"/>
        </w:rPr>
        <w:t xml:space="preserve"> WOG</w:t>
      </w:r>
      <w:r w:rsidR="00123195">
        <w:rPr>
          <w:rFonts w:ascii="Arial" w:hAnsi="Arial" w:cs="Arial"/>
          <w:b/>
          <w:iCs/>
          <w:sz w:val="28"/>
          <w:szCs w:val="28"/>
        </w:rPr>
        <w:t xml:space="preserve"> </w:t>
      </w:r>
      <w:r w:rsidR="00E4175F">
        <w:rPr>
          <w:rFonts w:ascii="Arial" w:hAnsi="Arial" w:cs="Arial"/>
          <w:b/>
          <w:iCs/>
          <w:sz w:val="28"/>
          <w:szCs w:val="28"/>
        </w:rPr>
        <w:t xml:space="preserve">w </w:t>
      </w:r>
      <w:r w:rsidR="00123195" w:rsidRPr="005366DD">
        <w:rPr>
          <w:rFonts w:ascii="Arial" w:hAnsi="Arial" w:cs="Arial"/>
          <w:b/>
          <w:bCs/>
          <w:sz w:val="28"/>
          <w:szCs w:val="28"/>
        </w:rPr>
        <w:t>202</w:t>
      </w:r>
      <w:r w:rsidR="00FF0F28">
        <w:rPr>
          <w:rFonts w:ascii="Arial" w:hAnsi="Arial" w:cs="Arial"/>
          <w:b/>
          <w:bCs/>
          <w:sz w:val="28"/>
          <w:szCs w:val="28"/>
        </w:rPr>
        <w:t>5</w:t>
      </w:r>
      <w:r w:rsidR="00E4175F">
        <w:rPr>
          <w:rFonts w:ascii="Arial" w:hAnsi="Arial" w:cs="Arial"/>
          <w:b/>
          <w:bCs/>
          <w:sz w:val="28"/>
          <w:szCs w:val="28"/>
        </w:rPr>
        <w:t xml:space="preserve"> r</w:t>
      </w:r>
      <w:r w:rsidR="00123195">
        <w:rPr>
          <w:rFonts w:ascii="Arial" w:hAnsi="Arial" w:cs="Arial"/>
          <w:b/>
          <w:bCs/>
          <w:sz w:val="28"/>
          <w:szCs w:val="28"/>
        </w:rPr>
        <w:t>.</w:t>
      </w:r>
      <w:r w:rsidR="00E866D2" w:rsidRPr="00267332">
        <w:rPr>
          <w:rFonts w:ascii="Arial" w:hAnsi="Arial" w:cs="Arial"/>
          <w:b/>
          <w:iCs/>
          <w:sz w:val="28"/>
          <w:szCs w:val="28"/>
        </w:rPr>
        <w:br/>
      </w:r>
      <w:r w:rsidR="00EA0599" w:rsidRPr="007A4409">
        <w:rPr>
          <w:rFonts w:ascii="Arial" w:hAnsi="Arial" w:cs="Arial"/>
          <w:b/>
          <w:i/>
          <w:szCs w:val="24"/>
        </w:rPr>
        <w:t xml:space="preserve">   </w:t>
      </w:r>
      <w:r w:rsidR="00944E7C" w:rsidRPr="007A4409">
        <w:rPr>
          <w:rFonts w:ascii="Arial" w:hAnsi="Arial" w:cs="Arial"/>
          <w:color w:val="FF0000"/>
          <w:szCs w:val="24"/>
        </w:rPr>
        <w:t xml:space="preserve">                                                                </w:t>
      </w:r>
    </w:p>
    <w:p w14:paraId="57AC4926" w14:textId="77777777" w:rsidR="005366DD" w:rsidRPr="00462D44" w:rsidRDefault="005366DD" w:rsidP="005366DD">
      <w:pPr>
        <w:autoSpaceDE w:val="0"/>
        <w:autoSpaceDN w:val="0"/>
        <w:adjustRightInd w:val="0"/>
        <w:spacing w:before="240"/>
        <w:jc w:val="both"/>
        <w:rPr>
          <w:rFonts w:ascii="Arial" w:hAnsi="Arial" w:cs="Arial"/>
          <w:b/>
          <w:bCs/>
          <w:sz w:val="24"/>
          <w:szCs w:val="24"/>
        </w:rPr>
      </w:pPr>
      <w:r w:rsidRPr="00462D44">
        <w:rPr>
          <w:rFonts w:ascii="Arial" w:hAnsi="Arial" w:cs="Arial"/>
          <w:b/>
          <w:bCs/>
          <w:sz w:val="24"/>
          <w:szCs w:val="24"/>
        </w:rPr>
        <w:t xml:space="preserve">Kod CPV: </w:t>
      </w:r>
    </w:p>
    <w:p w14:paraId="077F0D20" w14:textId="7DAFF546" w:rsidR="005366DD" w:rsidRPr="00A112BC" w:rsidRDefault="00CD0C4E" w:rsidP="00E4175F">
      <w:pPr>
        <w:tabs>
          <w:tab w:val="left" w:pos="1701"/>
        </w:tabs>
        <w:autoSpaceDE w:val="0"/>
        <w:autoSpaceDN w:val="0"/>
        <w:adjustRightInd w:val="0"/>
        <w:spacing w:before="120" w:after="120"/>
        <w:rPr>
          <w:rFonts w:ascii="Arial" w:hAnsi="Arial" w:cs="Arial"/>
          <w:bCs/>
        </w:rPr>
      </w:pPr>
      <w:r w:rsidRPr="00A112BC">
        <w:rPr>
          <w:rFonts w:ascii="Arial" w:hAnsi="Arial" w:cs="Arial"/>
          <w:bCs/>
        </w:rPr>
        <w:t>45311200-2</w:t>
      </w:r>
      <w:r w:rsidR="00E4175F" w:rsidRPr="00A112BC">
        <w:rPr>
          <w:rFonts w:ascii="Arial" w:hAnsi="Arial" w:cs="Arial"/>
          <w:bCs/>
        </w:rPr>
        <w:t xml:space="preserve"> – </w:t>
      </w:r>
      <w:r w:rsidR="00FC2976" w:rsidRPr="00A112BC">
        <w:rPr>
          <w:rFonts w:ascii="Arial" w:hAnsi="Arial" w:cs="Arial"/>
          <w:bCs/>
        </w:rPr>
        <w:t>r</w:t>
      </w:r>
      <w:r w:rsidRPr="00A112BC">
        <w:rPr>
          <w:rFonts w:ascii="Arial" w:hAnsi="Arial" w:cs="Arial"/>
          <w:bCs/>
        </w:rPr>
        <w:t>oboty w zakresie instalacji elektrycznych</w:t>
      </w:r>
      <w:r w:rsidR="00E4175F" w:rsidRPr="00A112BC">
        <w:rPr>
          <w:rFonts w:ascii="Arial" w:hAnsi="Arial" w:cs="Arial"/>
          <w:bCs/>
        </w:rPr>
        <w:br/>
        <w:t>71355000-1 – usługi pomiarowe,</w:t>
      </w:r>
      <w:r w:rsidR="00E4175F" w:rsidRPr="00A112BC">
        <w:rPr>
          <w:rFonts w:ascii="Arial" w:hAnsi="Arial" w:cs="Arial"/>
          <w:bCs/>
        </w:rPr>
        <w:br/>
        <w:t>71355200-3 – wykonywanie badań,</w:t>
      </w:r>
      <w:r w:rsidR="00E4175F" w:rsidRPr="00A112BC">
        <w:rPr>
          <w:rFonts w:ascii="Arial" w:hAnsi="Arial" w:cs="Arial"/>
          <w:bCs/>
        </w:rPr>
        <w:br/>
        <w:t>71314100-3 – usługi elektryczne</w:t>
      </w:r>
    </w:p>
    <w:p w14:paraId="26A74DE9" w14:textId="77777777" w:rsidR="00917E85" w:rsidRPr="00462D44" w:rsidRDefault="00917E85" w:rsidP="005366DD">
      <w:pPr>
        <w:autoSpaceDE w:val="0"/>
        <w:autoSpaceDN w:val="0"/>
        <w:adjustRightInd w:val="0"/>
        <w:spacing w:before="240"/>
        <w:rPr>
          <w:rFonts w:ascii="Arial" w:hAnsi="Arial" w:cs="Arial"/>
          <w:bCs/>
          <w:sz w:val="24"/>
          <w:szCs w:val="24"/>
        </w:rPr>
      </w:pPr>
    </w:p>
    <w:p w14:paraId="302741B1" w14:textId="77777777" w:rsidR="005366DD" w:rsidRPr="00462D44" w:rsidRDefault="005366DD" w:rsidP="005366DD">
      <w:pPr>
        <w:autoSpaceDE w:val="0"/>
        <w:autoSpaceDN w:val="0"/>
        <w:adjustRightInd w:val="0"/>
        <w:spacing w:before="240"/>
        <w:jc w:val="both"/>
        <w:rPr>
          <w:rFonts w:ascii="Arial" w:hAnsi="Arial" w:cs="Arial"/>
          <w:b/>
          <w:bCs/>
          <w:sz w:val="24"/>
          <w:szCs w:val="24"/>
        </w:rPr>
      </w:pPr>
      <w:r w:rsidRPr="00462D44">
        <w:rPr>
          <w:rFonts w:ascii="Arial" w:hAnsi="Arial" w:cs="Arial"/>
          <w:b/>
          <w:bCs/>
          <w:sz w:val="24"/>
          <w:szCs w:val="24"/>
        </w:rPr>
        <w:t xml:space="preserve">Zamawiający:     </w:t>
      </w:r>
      <w:r w:rsidRPr="00462D44">
        <w:rPr>
          <w:rFonts w:ascii="Arial" w:hAnsi="Arial" w:cs="Arial"/>
          <w:b/>
          <w:bCs/>
          <w:sz w:val="24"/>
          <w:szCs w:val="24"/>
        </w:rPr>
        <w:tab/>
      </w:r>
      <w:r w:rsidRPr="00462D44">
        <w:rPr>
          <w:rFonts w:ascii="Arial" w:hAnsi="Arial" w:cs="Arial"/>
          <w:b/>
          <w:bCs/>
          <w:sz w:val="24"/>
          <w:szCs w:val="24"/>
        </w:rPr>
        <w:tab/>
        <w:t xml:space="preserve"> </w:t>
      </w:r>
    </w:p>
    <w:p w14:paraId="6D0FFE90" w14:textId="77777777" w:rsidR="005366DD" w:rsidRPr="00462D44" w:rsidRDefault="005366DD" w:rsidP="00D731DB">
      <w:pPr>
        <w:autoSpaceDE w:val="0"/>
        <w:autoSpaceDN w:val="0"/>
        <w:adjustRightInd w:val="0"/>
        <w:rPr>
          <w:rFonts w:ascii="Arial" w:eastAsia="BookAntiqua" w:hAnsi="Arial" w:cs="Arial"/>
          <w:sz w:val="24"/>
          <w:szCs w:val="24"/>
        </w:rPr>
      </w:pPr>
    </w:p>
    <w:p w14:paraId="201225DE" w14:textId="77777777" w:rsidR="00D731DB" w:rsidRPr="00A112BC" w:rsidRDefault="00D731DB" w:rsidP="00D731DB">
      <w:pPr>
        <w:autoSpaceDE w:val="0"/>
        <w:autoSpaceDN w:val="0"/>
        <w:adjustRightInd w:val="0"/>
        <w:rPr>
          <w:rFonts w:ascii="Arial" w:eastAsia="BookAntiqua" w:hAnsi="Arial" w:cs="Arial"/>
        </w:rPr>
      </w:pPr>
      <w:r w:rsidRPr="00A112BC">
        <w:rPr>
          <w:rFonts w:ascii="Arial" w:eastAsia="BookAntiqua" w:hAnsi="Arial" w:cs="Arial"/>
        </w:rPr>
        <w:t>32 Wojskowy Oddział Gospodarczy w Zamościu</w:t>
      </w:r>
    </w:p>
    <w:p w14:paraId="73437F3A" w14:textId="77777777" w:rsidR="00D731DB" w:rsidRPr="00A112BC" w:rsidRDefault="00D731DB" w:rsidP="00D731DB">
      <w:pPr>
        <w:autoSpaceDE w:val="0"/>
        <w:autoSpaceDN w:val="0"/>
        <w:adjustRightInd w:val="0"/>
        <w:rPr>
          <w:rFonts w:ascii="Arial" w:eastAsia="BookAntiqua" w:hAnsi="Arial" w:cs="Arial"/>
        </w:rPr>
      </w:pPr>
      <w:r w:rsidRPr="00A112BC">
        <w:rPr>
          <w:rFonts w:ascii="Arial" w:eastAsia="BookAntiqua" w:hAnsi="Arial" w:cs="Arial"/>
        </w:rPr>
        <w:t>ul. Wojska Polskiego 2f</w:t>
      </w:r>
    </w:p>
    <w:p w14:paraId="7F74BC24" w14:textId="025496B6" w:rsidR="00D731DB" w:rsidRPr="00D731DB" w:rsidRDefault="00D731DB" w:rsidP="00D731DB">
      <w:pPr>
        <w:autoSpaceDE w:val="0"/>
        <w:autoSpaceDN w:val="0"/>
        <w:adjustRightInd w:val="0"/>
        <w:rPr>
          <w:rFonts w:ascii="Arial" w:eastAsia="BookAntiqua" w:hAnsi="Arial" w:cs="Arial"/>
          <w:sz w:val="24"/>
          <w:szCs w:val="24"/>
        </w:rPr>
      </w:pPr>
      <w:r w:rsidRPr="00A112BC">
        <w:rPr>
          <w:rFonts w:ascii="Arial" w:eastAsia="BookAntiqua" w:hAnsi="Arial" w:cs="Arial"/>
        </w:rPr>
        <w:t>22 – 400 Zamość</w:t>
      </w:r>
      <w:r w:rsidRPr="00A112BC">
        <w:rPr>
          <w:rFonts w:ascii="Arial" w:eastAsia="BookAntiqua" w:hAnsi="Arial" w:cs="Arial"/>
        </w:rPr>
        <w:br/>
      </w:r>
    </w:p>
    <w:p w14:paraId="3C62BCD2" w14:textId="7A073A4D" w:rsidR="00D731DB" w:rsidRPr="00D731DB" w:rsidRDefault="00D731DB" w:rsidP="00D731DB">
      <w:pPr>
        <w:autoSpaceDE w:val="0"/>
        <w:autoSpaceDN w:val="0"/>
        <w:adjustRightInd w:val="0"/>
        <w:rPr>
          <w:rFonts w:ascii="Arial" w:eastAsia="BookAntiqua" w:hAnsi="Arial" w:cs="Arial"/>
          <w:sz w:val="24"/>
          <w:szCs w:val="24"/>
        </w:rPr>
      </w:pPr>
      <w:r w:rsidRPr="00D731DB">
        <w:rPr>
          <w:rFonts w:ascii="Arial" w:eastAsia="BookAntiqua" w:hAnsi="Arial" w:cs="Arial"/>
          <w:b/>
          <w:sz w:val="24"/>
          <w:szCs w:val="24"/>
        </w:rPr>
        <w:t>Administrator nieruchomości</w:t>
      </w:r>
      <w:r>
        <w:rPr>
          <w:rFonts w:ascii="Arial" w:eastAsia="BookAntiqua" w:hAnsi="Arial" w:cs="Arial"/>
          <w:sz w:val="24"/>
          <w:szCs w:val="24"/>
        </w:rPr>
        <w:t>:</w:t>
      </w:r>
      <w:r w:rsidRPr="00D731DB">
        <w:rPr>
          <w:rFonts w:ascii="Arial" w:eastAsia="BookAntiqua" w:hAnsi="Arial" w:cs="Arial"/>
          <w:sz w:val="24"/>
          <w:szCs w:val="24"/>
        </w:rPr>
        <w:t xml:space="preserve"> </w:t>
      </w:r>
    </w:p>
    <w:p w14:paraId="32F294FD" w14:textId="77777777" w:rsidR="00D731DB" w:rsidRPr="00A112BC" w:rsidRDefault="00D731DB" w:rsidP="00D731DB">
      <w:pPr>
        <w:autoSpaceDE w:val="0"/>
        <w:autoSpaceDN w:val="0"/>
        <w:adjustRightInd w:val="0"/>
        <w:rPr>
          <w:rFonts w:ascii="Arial" w:eastAsia="BookAntiqua" w:hAnsi="Arial" w:cs="Arial"/>
        </w:rPr>
      </w:pPr>
      <w:r w:rsidRPr="00A112BC">
        <w:rPr>
          <w:rFonts w:ascii="Arial" w:eastAsia="BookAntiqua" w:hAnsi="Arial" w:cs="Arial"/>
        </w:rPr>
        <w:t>Grupa Zabezpieczenia Chełm 32WOG</w:t>
      </w:r>
    </w:p>
    <w:p w14:paraId="1F4A7971" w14:textId="77777777" w:rsidR="00D731DB" w:rsidRPr="00A112BC" w:rsidRDefault="00D731DB" w:rsidP="00D731DB">
      <w:pPr>
        <w:autoSpaceDE w:val="0"/>
        <w:autoSpaceDN w:val="0"/>
        <w:adjustRightInd w:val="0"/>
        <w:rPr>
          <w:rFonts w:ascii="Arial" w:eastAsia="BookAntiqua" w:hAnsi="Arial" w:cs="Arial"/>
        </w:rPr>
      </w:pPr>
      <w:r w:rsidRPr="00A112BC">
        <w:rPr>
          <w:rFonts w:ascii="Arial" w:eastAsia="BookAntiqua" w:hAnsi="Arial" w:cs="Arial"/>
        </w:rPr>
        <w:t>ul. Lubelska 139</w:t>
      </w:r>
      <w:bookmarkStart w:id="0" w:name="_GoBack"/>
      <w:bookmarkEnd w:id="0"/>
    </w:p>
    <w:p w14:paraId="07219B20" w14:textId="77777777" w:rsidR="00D731DB" w:rsidRPr="00A112BC" w:rsidRDefault="00D731DB" w:rsidP="00D731DB">
      <w:pPr>
        <w:autoSpaceDE w:val="0"/>
        <w:autoSpaceDN w:val="0"/>
        <w:adjustRightInd w:val="0"/>
        <w:rPr>
          <w:rFonts w:ascii="Arial" w:eastAsia="BookAntiqua" w:hAnsi="Arial" w:cs="Arial"/>
        </w:rPr>
      </w:pPr>
      <w:r w:rsidRPr="00A112BC">
        <w:rPr>
          <w:rFonts w:ascii="Arial" w:eastAsia="BookAntiqua" w:hAnsi="Arial" w:cs="Arial"/>
        </w:rPr>
        <w:t>22-100 Chełm</w:t>
      </w:r>
    </w:p>
    <w:p w14:paraId="089A2108" w14:textId="1F529AE3" w:rsidR="005366DD" w:rsidRPr="00A112BC" w:rsidRDefault="005366DD" w:rsidP="00D731DB">
      <w:pPr>
        <w:autoSpaceDE w:val="0"/>
        <w:autoSpaceDN w:val="0"/>
        <w:adjustRightInd w:val="0"/>
        <w:rPr>
          <w:rFonts w:ascii="Arial" w:eastAsia="BookAntiqua" w:hAnsi="Arial" w:cs="Arial"/>
        </w:rPr>
      </w:pPr>
    </w:p>
    <w:p w14:paraId="3F0CAB71" w14:textId="6419D1A2" w:rsidR="008302AF" w:rsidRDefault="008302AF" w:rsidP="005366DD">
      <w:pPr>
        <w:autoSpaceDE w:val="0"/>
        <w:autoSpaceDN w:val="0"/>
        <w:adjustRightInd w:val="0"/>
        <w:jc w:val="both"/>
        <w:rPr>
          <w:rFonts w:ascii="Arial" w:eastAsia="BookAntiqua" w:hAnsi="Arial" w:cs="Arial"/>
          <w:sz w:val="24"/>
          <w:szCs w:val="24"/>
        </w:rPr>
      </w:pPr>
    </w:p>
    <w:p w14:paraId="4D8C2DE9" w14:textId="15CA195E" w:rsidR="008302AF" w:rsidRDefault="008302AF" w:rsidP="005366DD">
      <w:pPr>
        <w:autoSpaceDE w:val="0"/>
        <w:autoSpaceDN w:val="0"/>
        <w:adjustRightInd w:val="0"/>
        <w:jc w:val="both"/>
        <w:rPr>
          <w:rFonts w:ascii="Arial" w:eastAsia="BookAntiqua" w:hAnsi="Arial" w:cs="Arial"/>
          <w:sz w:val="24"/>
          <w:szCs w:val="24"/>
        </w:rPr>
      </w:pPr>
    </w:p>
    <w:p w14:paraId="053BD6D6" w14:textId="63AD7F3F" w:rsidR="008302AF" w:rsidRDefault="008302AF" w:rsidP="005366DD">
      <w:pPr>
        <w:autoSpaceDE w:val="0"/>
        <w:autoSpaceDN w:val="0"/>
        <w:adjustRightInd w:val="0"/>
        <w:jc w:val="both"/>
        <w:rPr>
          <w:rFonts w:ascii="Arial" w:eastAsia="BookAntiqua" w:hAnsi="Arial" w:cs="Arial"/>
          <w:sz w:val="24"/>
          <w:szCs w:val="24"/>
        </w:rPr>
      </w:pPr>
    </w:p>
    <w:p w14:paraId="11F773DF" w14:textId="5D24FFA3" w:rsidR="008302AF" w:rsidRDefault="008302AF" w:rsidP="005366DD">
      <w:pPr>
        <w:autoSpaceDE w:val="0"/>
        <w:autoSpaceDN w:val="0"/>
        <w:adjustRightInd w:val="0"/>
        <w:jc w:val="both"/>
        <w:rPr>
          <w:rFonts w:ascii="Arial" w:eastAsia="BookAntiqua" w:hAnsi="Arial" w:cs="Arial"/>
          <w:sz w:val="24"/>
          <w:szCs w:val="24"/>
        </w:rPr>
      </w:pPr>
    </w:p>
    <w:p w14:paraId="6F6FF0F2" w14:textId="77777777" w:rsidR="008302AF" w:rsidRPr="00462D44" w:rsidRDefault="008302AF" w:rsidP="005366DD">
      <w:pPr>
        <w:autoSpaceDE w:val="0"/>
        <w:autoSpaceDN w:val="0"/>
        <w:adjustRightInd w:val="0"/>
        <w:jc w:val="both"/>
        <w:rPr>
          <w:rFonts w:ascii="Arial" w:eastAsia="BookAntiqua" w:hAnsi="Arial" w:cs="Arial"/>
          <w:sz w:val="24"/>
          <w:szCs w:val="24"/>
        </w:rPr>
      </w:pPr>
    </w:p>
    <w:p w14:paraId="1BF1DAFE" w14:textId="77777777" w:rsidR="005366DD" w:rsidRPr="00462D44" w:rsidRDefault="005366DD" w:rsidP="005366DD">
      <w:pPr>
        <w:autoSpaceDE w:val="0"/>
        <w:autoSpaceDN w:val="0"/>
        <w:adjustRightInd w:val="0"/>
        <w:spacing w:before="240"/>
        <w:jc w:val="both"/>
        <w:rPr>
          <w:rFonts w:ascii="Arial" w:hAnsi="Arial" w:cs="Arial"/>
          <w:b/>
          <w:bCs/>
          <w:sz w:val="24"/>
          <w:szCs w:val="24"/>
        </w:rPr>
      </w:pPr>
    </w:p>
    <w:p w14:paraId="7F63C1A9" w14:textId="6F6FF678" w:rsidR="00791E0B" w:rsidRDefault="00791E0B" w:rsidP="00944E7C">
      <w:pPr>
        <w:pStyle w:val="Tekstpodstawowy2"/>
        <w:rPr>
          <w:rFonts w:ascii="Arial" w:hAnsi="Arial" w:cs="Arial"/>
          <w:color w:val="FF0000"/>
          <w:sz w:val="24"/>
          <w:szCs w:val="24"/>
        </w:rPr>
      </w:pPr>
    </w:p>
    <w:p w14:paraId="354F4C4F" w14:textId="28E20D64" w:rsidR="005366DD" w:rsidRDefault="005366DD" w:rsidP="00944E7C">
      <w:pPr>
        <w:pStyle w:val="Tekstpodstawowy2"/>
        <w:rPr>
          <w:rFonts w:ascii="Arial" w:hAnsi="Arial" w:cs="Arial"/>
          <w:color w:val="FF0000"/>
          <w:sz w:val="24"/>
          <w:szCs w:val="24"/>
        </w:rPr>
      </w:pPr>
    </w:p>
    <w:p w14:paraId="0328715A" w14:textId="5F8B180B" w:rsidR="005366DD" w:rsidRDefault="005366DD" w:rsidP="00944E7C">
      <w:pPr>
        <w:pStyle w:val="Tekstpodstawowy2"/>
        <w:rPr>
          <w:rFonts w:ascii="Arial" w:hAnsi="Arial" w:cs="Arial"/>
          <w:color w:val="FF0000"/>
          <w:sz w:val="24"/>
          <w:szCs w:val="24"/>
        </w:rPr>
      </w:pPr>
    </w:p>
    <w:p w14:paraId="282D292C" w14:textId="77777777" w:rsidR="00FC2976" w:rsidRDefault="00FC2976" w:rsidP="00944E7C">
      <w:pPr>
        <w:pStyle w:val="Tekstpodstawowy2"/>
        <w:rPr>
          <w:rFonts w:ascii="Arial" w:hAnsi="Arial" w:cs="Arial"/>
          <w:color w:val="FF0000"/>
          <w:sz w:val="24"/>
          <w:szCs w:val="24"/>
        </w:rPr>
      </w:pPr>
    </w:p>
    <w:p w14:paraId="0423337D" w14:textId="3D8D1DCC" w:rsidR="005366DD" w:rsidRDefault="005366DD" w:rsidP="00944E7C">
      <w:pPr>
        <w:pStyle w:val="Tekstpodstawowy2"/>
        <w:rPr>
          <w:rFonts w:ascii="Arial" w:hAnsi="Arial" w:cs="Arial"/>
          <w:color w:val="FF0000"/>
          <w:sz w:val="24"/>
          <w:szCs w:val="24"/>
        </w:rPr>
      </w:pPr>
    </w:p>
    <w:p w14:paraId="69BCE5D0" w14:textId="649EE492" w:rsidR="005366DD" w:rsidRDefault="005366DD" w:rsidP="00944E7C">
      <w:pPr>
        <w:pStyle w:val="Tekstpodstawowy2"/>
        <w:rPr>
          <w:rFonts w:ascii="Arial" w:hAnsi="Arial" w:cs="Arial"/>
          <w:color w:val="FF0000"/>
          <w:sz w:val="24"/>
          <w:szCs w:val="24"/>
        </w:rPr>
      </w:pPr>
    </w:p>
    <w:p w14:paraId="628CCF17" w14:textId="15236DA4" w:rsidR="005366DD" w:rsidRDefault="005366DD" w:rsidP="00944E7C">
      <w:pPr>
        <w:pStyle w:val="Tekstpodstawowy2"/>
        <w:rPr>
          <w:rFonts w:ascii="Arial" w:hAnsi="Arial" w:cs="Arial"/>
          <w:color w:val="FF0000"/>
          <w:sz w:val="24"/>
          <w:szCs w:val="24"/>
        </w:rPr>
      </w:pPr>
    </w:p>
    <w:p w14:paraId="0B31DEC9" w14:textId="1320CFE3" w:rsidR="005366DD" w:rsidRDefault="005366DD" w:rsidP="00944E7C">
      <w:pPr>
        <w:pStyle w:val="Tekstpodstawowy2"/>
        <w:rPr>
          <w:rFonts w:ascii="Arial" w:hAnsi="Arial" w:cs="Arial"/>
          <w:color w:val="FF0000"/>
          <w:sz w:val="24"/>
          <w:szCs w:val="24"/>
        </w:rPr>
      </w:pPr>
    </w:p>
    <w:p w14:paraId="6CD3FC8C" w14:textId="1B8C72D5" w:rsidR="00A112BC" w:rsidRDefault="00A112BC" w:rsidP="00944E7C">
      <w:pPr>
        <w:pStyle w:val="Tekstpodstawowy2"/>
        <w:rPr>
          <w:rFonts w:ascii="Arial" w:hAnsi="Arial" w:cs="Arial"/>
          <w:color w:val="FF0000"/>
          <w:sz w:val="24"/>
          <w:szCs w:val="24"/>
        </w:rPr>
      </w:pPr>
    </w:p>
    <w:p w14:paraId="761E2579" w14:textId="7D9099D3" w:rsidR="00A112BC" w:rsidRDefault="00A112BC" w:rsidP="00944E7C">
      <w:pPr>
        <w:pStyle w:val="Tekstpodstawowy2"/>
        <w:rPr>
          <w:rFonts w:ascii="Arial" w:hAnsi="Arial" w:cs="Arial"/>
          <w:color w:val="FF0000"/>
          <w:sz w:val="24"/>
          <w:szCs w:val="24"/>
        </w:rPr>
      </w:pPr>
    </w:p>
    <w:p w14:paraId="2F6A320F" w14:textId="29635838" w:rsidR="00A112BC" w:rsidRDefault="00A112BC" w:rsidP="00944E7C">
      <w:pPr>
        <w:pStyle w:val="Tekstpodstawowy2"/>
        <w:rPr>
          <w:rFonts w:ascii="Arial" w:hAnsi="Arial" w:cs="Arial"/>
          <w:color w:val="FF0000"/>
          <w:sz w:val="24"/>
          <w:szCs w:val="24"/>
        </w:rPr>
      </w:pPr>
    </w:p>
    <w:p w14:paraId="633C29D1" w14:textId="77777777" w:rsidR="003D7603" w:rsidRDefault="003D7603" w:rsidP="00944E7C">
      <w:pPr>
        <w:pStyle w:val="Tekstpodstawowy2"/>
        <w:rPr>
          <w:rFonts w:ascii="Arial" w:hAnsi="Arial" w:cs="Arial"/>
          <w:color w:val="FF0000"/>
          <w:sz w:val="24"/>
          <w:szCs w:val="24"/>
        </w:rPr>
      </w:pPr>
    </w:p>
    <w:p w14:paraId="7E030F70" w14:textId="77777777" w:rsidR="00CD0C4E" w:rsidRPr="00CD0C4E" w:rsidRDefault="00CD0C4E" w:rsidP="009E1511">
      <w:pPr>
        <w:pStyle w:val="Tekstpodstawowy"/>
        <w:numPr>
          <w:ilvl w:val="0"/>
          <w:numId w:val="1"/>
        </w:numPr>
        <w:spacing w:line="276" w:lineRule="auto"/>
        <w:jc w:val="left"/>
        <w:rPr>
          <w:rFonts w:ascii="Arial" w:hAnsi="Arial" w:cs="Arial"/>
          <w:b/>
          <w:sz w:val="20"/>
        </w:rPr>
      </w:pPr>
      <w:r w:rsidRPr="00CD0C4E">
        <w:rPr>
          <w:rFonts w:ascii="Arial" w:hAnsi="Arial" w:cs="Arial"/>
          <w:b/>
          <w:sz w:val="20"/>
        </w:rPr>
        <w:lastRenderedPageBreak/>
        <w:t>OPIS PRZEDMIOTU ZAMÓWIENIA</w:t>
      </w:r>
    </w:p>
    <w:p w14:paraId="7B30A3CE" w14:textId="2ACB2BF6" w:rsidR="00A112BC" w:rsidRPr="00A112BC" w:rsidRDefault="00FC2976" w:rsidP="009E1511">
      <w:pPr>
        <w:pStyle w:val="Akapitzlist"/>
        <w:numPr>
          <w:ilvl w:val="1"/>
          <w:numId w:val="1"/>
        </w:numPr>
        <w:spacing w:after="120"/>
        <w:rPr>
          <w:rFonts w:ascii="Arial" w:hAnsi="Arial" w:cs="Arial"/>
          <w:bCs/>
          <w:color w:val="000000" w:themeColor="text1"/>
          <w:sz w:val="20"/>
          <w:szCs w:val="20"/>
        </w:rPr>
      </w:pPr>
      <w:r w:rsidRPr="00A112BC">
        <w:rPr>
          <w:rFonts w:ascii="Arial" w:hAnsi="Arial" w:cs="Arial"/>
          <w:bCs/>
          <w:color w:val="000000" w:themeColor="text1"/>
          <w:sz w:val="20"/>
          <w:szCs w:val="20"/>
        </w:rPr>
        <w:t>Przedmiotem niniejszej Specyfikacji Technicznej są wymagania i warunki dotyczące wykonania badań okresowych instalacji elektrycznych</w:t>
      </w:r>
      <w:r w:rsidR="00A112BC" w:rsidRPr="00A112BC">
        <w:rPr>
          <w:rFonts w:ascii="Arial" w:hAnsi="Arial" w:cs="Arial"/>
          <w:bCs/>
          <w:color w:val="000000" w:themeColor="text1"/>
          <w:sz w:val="20"/>
          <w:szCs w:val="20"/>
        </w:rPr>
        <w:t xml:space="preserve"> </w:t>
      </w:r>
      <w:r w:rsidRPr="00A112BC">
        <w:rPr>
          <w:rFonts w:ascii="Arial" w:hAnsi="Arial" w:cs="Arial"/>
          <w:bCs/>
          <w:color w:val="000000" w:themeColor="text1"/>
          <w:sz w:val="20"/>
          <w:szCs w:val="20"/>
        </w:rPr>
        <w:t>w obiektach na terenach administrowanych przez Grupę Zabezpieczenia Chełm 32 WOG w Zamościu</w:t>
      </w:r>
      <w:r w:rsidR="00A112BC" w:rsidRPr="00A112BC">
        <w:rPr>
          <w:rFonts w:ascii="Arial" w:hAnsi="Arial" w:cs="Arial"/>
          <w:bCs/>
          <w:color w:val="000000" w:themeColor="text1"/>
        </w:rPr>
        <w:t xml:space="preserve">: </w:t>
      </w:r>
      <w:r w:rsidR="00A112BC" w:rsidRPr="00A112BC">
        <w:rPr>
          <w:rFonts w:ascii="Arial" w:hAnsi="Arial" w:cs="Arial"/>
          <w:bCs/>
          <w:color w:val="000000" w:themeColor="text1"/>
        </w:rPr>
        <w:br/>
      </w:r>
      <w:r w:rsidR="00A112BC" w:rsidRPr="00A112BC">
        <w:rPr>
          <w:rFonts w:ascii="Arial" w:hAnsi="Arial" w:cs="Arial"/>
          <w:bCs/>
          <w:color w:val="000000" w:themeColor="text1"/>
          <w:sz w:val="20"/>
          <w:szCs w:val="20"/>
        </w:rPr>
        <w:t xml:space="preserve">- </w:t>
      </w:r>
      <w:r w:rsidR="00AF3175">
        <w:rPr>
          <w:rFonts w:ascii="Arial" w:hAnsi="Arial" w:cs="Arial"/>
          <w:bCs/>
          <w:color w:val="000000" w:themeColor="text1"/>
          <w:sz w:val="20"/>
          <w:szCs w:val="20"/>
        </w:rPr>
        <w:t>sieci kablowych nn.,</w:t>
      </w:r>
    </w:p>
    <w:p w14:paraId="3AFD0983" w14:textId="4F3E7995" w:rsidR="00A112BC" w:rsidRPr="00A112BC" w:rsidRDefault="00A112BC" w:rsidP="00A112BC">
      <w:pPr>
        <w:pStyle w:val="Akapitzlist"/>
        <w:spacing w:after="120"/>
        <w:ind w:left="432"/>
        <w:rPr>
          <w:rFonts w:ascii="Arial" w:hAnsi="Arial" w:cs="Arial"/>
          <w:bCs/>
          <w:color w:val="000000" w:themeColor="text1"/>
          <w:sz w:val="20"/>
          <w:szCs w:val="20"/>
        </w:rPr>
      </w:pPr>
      <w:r>
        <w:rPr>
          <w:rFonts w:ascii="Arial" w:hAnsi="Arial" w:cs="Arial"/>
          <w:bCs/>
          <w:color w:val="000000" w:themeColor="text1"/>
          <w:sz w:val="20"/>
          <w:szCs w:val="20"/>
        </w:rPr>
        <w:t xml:space="preserve">- </w:t>
      </w:r>
      <w:r w:rsidR="00AF3175" w:rsidRPr="00A112BC">
        <w:rPr>
          <w:rFonts w:ascii="Arial" w:hAnsi="Arial" w:cs="Arial"/>
          <w:bCs/>
          <w:color w:val="000000" w:themeColor="text1"/>
          <w:sz w:val="20"/>
          <w:szCs w:val="20"/>
        </w:rPr>
        <w:t xml:space="preserve">sieci </w:t>
      </w:r>
      <w:r w:rsidR="00AF3175">
        <w:rPr>
          <w:rFonts w:ascii="Arial" w:hAnsi="Arial" w:cs="Arial"/>
          <w:bCs/>
          <w:color w:val="000000" w:themeColor="text1"/>
          <w:sz w:val="20"/>
          <w:szCs w:val="20"/>
        </w:rPr>
        <w:t xml:space="preserve">kablowych </w:t>
      </w:r>
      <w:r w:rsidR="00AF3175" w:rsidRPr="00A112BC">
        <w:rPr>
          <w:rFonts w:ascii="Arial" w:hAnsi="Arial" w:cs="Arial"/>
          <w:bCs/>
          <w:color w:val="000000" w:themeColor="text1"/>
          <w:sz w:val="20"/>
          <w:szCs w:val="20"/>
        </w:rPr>
        <w:t>oświetleni</w:t>
      </w:r>
      <w:r w:rsidR="00AF3175">
        <w:rPr>
          <w:rFonts w:ascii="Arial" w:hAnsi="Arial" w:cs="Arial"/>
          <w:bCs/>
          <w:color w:val="000000" w:themeColor="text1"/>
          <w:sz w:val="20"/>
          <w:szCs w:val="20"/>
        </w:rPr>
        <w:t>a terenu</w:t>
      </w:r>
      <w:r w:rsidR="00AF3175" w:rsidRPr="00A112BC">
        <w:rPr>
          <w:rFonts w:ascii="Arial" w:hAnsi="Arial" w:cs="Arial"/>
          <w:bCs/>
          <w:color w:val="000000" w:themeColor="text1"/>
          <w:sz w:val="20"/>
          <w:szCs w:val="20"/>
        </w:rPr>
        <w:t>,</w:t>
      </w:r>
      <w:r w:rsidR="00AF3175">
        <w:rPr>
          <w:rFonts w:ascii="Arial" w:hAnsi="Arial" w:cs="Arial"/>
          <w:bCs/>
          <w:color w:val="000000" w:themeColor="text1"/>
          <w:sz w:val="20"/>
          <w:szCs w:val="20"/>
        </w:rPr>
        <w:t xml:space="preserve"> (obwodnice oświetleniowe),</w:t>
      </w:r>
    </w:p>
    <w:p w14:paraId="5EE9EBC2" w14:textId="1C345160" w:rsidR="00A112BC" w:rsidRPr="00A112BC" w:rsidRDefault="00A112BC" w:rsidP="00FC2976">
      <w:pPr>
        <w:pStyle w:val="Akapitzlist"/>
        <w:spacing w:after="120"/>
        <w:ind w:left="432"/>
        <w:rPr>
          <w:rFonts w:ascii="Arial" w:hAnsi="Arial" w:cs="Arial"/>
          <w:bCs/>
          <w:color w:val="000000" w:themeColor="text1"/>
          <w:sz w:val="20"/>
          <w:szCs w:val="20"/>
        </w:rPr>
      </w:pPr>
      <w:r w:rsidRPr="00A112BC">
        <w:rPr>
          <w:rFonts w:ascii="Arial" w:hAnsi="Arial" w:cs="Arial"/>
          <w:bCs/>
          <w:color w:val="000000" w:themeColor="text1"/>
          <w:sz w:val="20"/>
          <w:szCs w:val="20"/>
        </w:rPr>
        <w:t>- instalacji elektrycznych</w:t>
      </w:r>
      <w:r w:rsidR="00E82793">
        <w:rPr>
          <w:rFonts w:ascii="Arial" w:hAnsi="Arial" w:cs="Arial"/>
          <w:bCs/>
          <w:color w:val="000000" w:themeColor="text1"/>
          <w:sz w:val="20"/>
          <w:szCs w:val="20"/>
        </w:rPr>
        <w:t xml:space="preserve"> w budynkach</w:t>
      </w:r>
      <w:r w:rsidRPr="00A112BC">
        <w:rPr>
          <w:rFonts w:ascii="Arial" w:hAnsi="Arial" w:cs="Arial"/>
          <w:bCs/>
          <w:color w:val="000000" w:themeColor="text1"/>
          <w:sz w:val="20"/>
          <w:szCs w:val="20"/>
        </w:rPr>
        <w:t>,</w:t>
      </w:r>
      <w:r w:rsidR="00E82793">
        <w:rPr>
          <w:rFonts w:ascii="Arial" w:hAnsi="Arial" w:cs="Arial"/>
          <w:bCs/>
          <w:color w:val="000000" w:themeColor="text1"/>
          <w:sz w:val="20"/>
          <w:szCs w:val="20"/>
        </w:rPr>
        <w:t xml:space="preserve"> kontenerach, wiatach i innych obiektach wojskowych,</w:t>
      </w:r>
      <w:r w:rsidRPr="00A112BC">
        <w:rPr>
          <w:rFonts w:ascii="Arial" w:hAnsi="Arial" w:cs="Arial"/>
          <w:bCs/>
          <w:color w:val="000000" w:themeColor="text1"/>
          <w:sz w:val="20"/>
          <w:szCs w:val="20"/>
        </w:rPr>
        <w:t xml:space="preserve"> </w:t>
      </w:r>
    </w:p>
    <w:p w14:paraId="4F6FDF02" w14:textId="41A59E05" w:rsidR="00090823" w:rsidRDefault="00A112BC" w:rsidP="00E82793">
      <w:pPr>
        <w:pStyle w:val="Akapitzlist"/>
        <w:spacing w:after="120"/>
        <w:ind w:left="432"/>
        <w:rPr>
          <w:rFonts w:ascii="Arial" w:hAnsi="Arial" w:cs="Arial"/>
          <w:bCs/>
          <w:color w:val="000000" w:themeColor="text1"/>
          <w:sz w:val="20"/>
          <w:szCs w:val="20"/>
        </w:rPr>
      </w:pPr>
      <w:r w:rsidRPr="00A112BC">
        <w:rPr>
          <w:rFonts w:ascii="Arial" w:hAnsi="Arial" w:cs="Arial"/>
          <w:bCs/>
          <w:color w:val="000000" w:themeColor="text1"/>
          <w:sz w:val="20"/>
          <w:szCs w:val="20"/>
        </w:rPr>
        <w:t xml:space="preserve">- instalacji </w:t>
      </w:r>
      <w:r w:rsidR="00E82793">
        <w:rPr>
          <w:rFonts w:ascii="Arial" w:hAnsi="Arial" w:cs="Arial"/>
          <w:bCs/>
          <w:color w:val="000000" w:themeColor="text1"/>
          <w:sz w:val="20"/>
          <w:szCs w:val="20"/>
        </w:rPr>
        <w:t xml:space="preserve">odgromowych i </w:t>
      </w:r>
      <w:r w:rsidRPr="00A112BC">
        <w:rPr>
          <w:rFonts w:ascii="Arial" w:hAnsi="Arial" w:cs="Arial"/>
          <w:bCs/>
          <w:color w:val="000000" w:themeColor="text1"/>
          <w:sz w:val="20"/>
          <w:szCs w:val="20"/>
        </w:rPr>
        <w:t>uziemienia</w:t>
      </w:r>
      <w:r>
        <w:rPr>
          <w:rFonts w:ascii="Arial" w:hAnsi="Arial" w:cs="Arial"/>
          <w:bCs/>
          <w:color w:val="000000" w:themeColor="text1"/>
          <w:sz w:val="20"/>
          <w:szCs w:val="20"/>
        </w:rPr>
        <w:t>,</w:t>
      </w:r>
    </w:p>
    <w:p w14:paraId="09AC07D4" w14:textId="77777777" w:rsidR="00090823" w:rsidRDefault="00090823" w:rsidP="00E82793">
      <w:pPr>
        <w:pStyle w:val="Akapitzlist"/>
        <w:spacing w:after="120"/>
        <w:ind w:left="432"/>
        <w:rPr>
          <w:rFonts w:ascii="Arial" w:hAnsi="Arial" w:cs="Arial"/>
          <w:bCs/>
          <w:color w:val="000000" w:themeColor="text1"/>
          <w:sz w:val="20"/>
          <w:szCs w:val="20"/>
        </w:rPr>
      </w:pPr>
    </w:p>
    <w:p w14:paraId="590B186B" w14:textId="75B30C57" w:rsidR="00090823" w:rsidRPr="00D25216" w:rsidRDefault="00A112BC" w:rsidP="009E1511">
      <w:pPr>
        <w:pStyle w:val="Akapitzlist"/>
        <w:numPr>
          <w:ilvl w:val="1"/>
          <w:numId w:val="1"/>
        </w:numPr>
        <w:spacing w:after="0"/>
        <w:rPr>
          <w:rFonts w:ascii="Arial" w:hAnsi="Arial" w:cs="Arial"/>
          <w:b/>
          <w:sz w:val="20"/>
          <w:szCs w:val="20"/>
        </w:rPr>
      </w:pPr>
      <w:bookmarkStart w:id="1" w:name="_Hlk199494533"/>
      <w:r w:rsidRPr="00A112BC">
        <w:rPr>
          <w:rFonts w:ascii="Arial" w:hAnsi="Arial" w:cs="Arial"/>
          <w:bCs/>
          <w:color w:val="000000" w:themeColor="text1"/>
          <w:sz w:val="20"/>
          <w:szCs w:val="20"/>
        </w:rPr>
        <w:t xml:space="preserve"> </w:t>
      </w:r>
      <w:r w:rsidR="00090823" w:rsidRPr="00D25216">
        <w:rPr>
          <w:rFonts w:ascii="Arial" w:hAnsi="Arial" w:cs="Arial"/>
          <w:b/>
          <w:sz w:val="20"/>
          <w:szCs w:val="20"/>
        </w:rPr>
        <w:t xml:space="preserve">Zakres </w:t>
      </w:r>
      <w:r w:rsidR="00090823" w:rsidRPr="00090823">
        <w:rPr>
          <w:rFonts w:ascii="Arial" w:hAnsi="Arial" w:cs="Arial"/>
          <w:b/>
          <w:sz w:val="20"/>
          <w:szCs w:val="20"/>
        </w:rPr>
        <w:t>stosowania (ST)</w:t>
      </w:r>
      <w:r w:rsidR="00090823">
        <w:rPr>
          <w:rFonts w:ascii="Arial" w:hAnsi="Arial" w:cs="Arial"/>
          <w:b/>
          <w:sz w:val="20"/>
          <w:szCs w:val="20"/>
        </w:rPr>
        <w:t xml:space="preserve"> </w:t>
      </w:r>
      <w:r w:rsidR="00090823" w:rsidRPr="00D25216">
        <w:rPr>
          <w:rFonts w:ascii="Arial" w:hAnsi="Arial" w:cs="Arial"/>
          <w:b/>
          <w:sz w:val="20"/>
          <w:szCs w:val="20"/>
        </w:rPr>
        <w:t>obejmuje wykonanie:</w:t>
      </w:r>
    </w:p>
    <w:p w14:paraId="2B2ABE9F" w14:textId="3B4ED097" w:rsidR="00A112BC" w:rsidRDefault="00090823" w:rsidP="00090823">
      <w:pPr>
        <w:pStyle w:val="Akapitzlist"/>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Specyfikacja Techniczna jest stosowana jako dokument przetargowy przy zlecaniu i realizacji badań okresowych wymienionych w punkcie 1.1.</w:t>
      </w:r>
      <w:r>
        <w:rPr>
          <w:rFonts w:ascii="Arial" w:hAnsi="Arial" w:cs="Arial"/>
          <w:bCs/>
          <w:color w:val="000000" w:themeColor="text1"/>
          <w:sz w:val="20"/>
          <w:szCs w:val="20"/>
        </w:rPr>
        <w:br/>
      </w:r>
    </w:p>
    <w:bookmarkEnd w:id="1"/>
    <w:p w14:paraId="00471C4D" w14:textId="1460B3A4" w:rsidR="00090823" w:rsidRPr="00D25216" w:rsidRDefault="00090823" w:rsidP="009E1511">
      <w:pPr>
        <w:pStyle w:val="Akapitzlist"/>
        <w:numPr>
          <w:ilvl w:val="1"/>
          <w:numId w:val="1"/>
        </w:numPr>
        <w:spacing w:after="0"/>
        <w:rPr>
          <w:rFonts w:ascii="Arial" w:hAnsi="Arial" w:cs="Arial"/>
          <w:b/>
          <w:sz w:val="20"/>
          <w:szCs w:val="20"/>
        </w:rPr>
      </w:pPr>
      <w:r w:rsidRPr="00D25216">
        <w:rPr>
          <w:rFonts w:ascii="Arial" w:hAnsi="Arial" w:cs="Arial"/>
          <w:b/>
          <w:sz w:val="20"/>
          <w:szCs w:val="20"/>
        </w:rPr>
        <w:t>Zakres</w:t>
      </w:r>
      <w:r>
        <w:rPr>
          <w:rFonts w:ascii="Arial" w:hAnsi="Arial" w:cs="Arial"/>
          <w:b/>
          <w:sz w:val="20"/>
          <w:szCs w:val="20"/>
        </w:rPr>
        <w:t xml:space="preserve"> prac </w:t>
      </w:r>
      <w:r w:rsidRPr="00D25216">
        <w:rPr>
          <w:rFonts w:ascii="Arial" w:hAnsi="Arial" w:cs="Arial"/>
          <w:b/>
          <w:sz w:val="20"/>
          <w:szCs w:val="20"/>
        </w:rPr>
        <w:t>ob</w:t>
      </w:r>
      <w:r>
        <w:rPr>
          <w:rFonts w:ascii="Arial" w:hAnsi="Arial" w:cs="Arial"/>
          <w:b/>
          <w:sz w:val="20"/>
          <w:szCs w:val="20"/>
        </w:rPr>
        <w:t>jętych ST</w:t>
      </w:r>
      <w:r w:rsidRPr="00D25216">
        <w:rPr>
          <w:rFonts w:ascii="Arial" w:hAnsi="Arial" w:cs="Arial"/>
          <w:b/>
          <w:sz w:val="20"/>
          <w:szCs w:val="20"/>
        </w:rPr>
        <w:t>:</w:t>
      </w:r>
    </w:p>
    <w:p w14:paraId="3BFB2569" w14:textId="1E22623B" w:rsidR="00090823" w:rsidRPr="00090823" w:rsidRDefault="00AF3175" w:rsidP="00090823">
      <w:pPr>
        <w:pStyle w:val="Akapitzlist"/>
        <w:spacing w:after="120"/>
        <w:ind w:left="432"/>
        <w:rPr>
          <w:rFonts w:ascii="Arial" w:hAnsi="Arial" w:cs="Arial"/>
          <w:bCs/>
          <w:color w:val="000000" w:themeColor="text1"/>
          <w:sz w:val="20"/>
          <w:szCs w:val="20"/>
        </w:rPr>
      </w:pPr>
      <w:r>
        <w:rPr>
          <w:rFonts w:ascii="Arial" w:hAnsi="Arial" w:cs="Arial"/>
          <w:bCs/>
          <w:color w:val="000000" w:themeColor="text1"/>
          <w:sz w:val="20"/>
          <w:szCs w:val="20"/>
        </w:rPr>
        <w:t xml:space="preserve">Specyfikacja </w:t>
      </w:r>
      <w:r w:rsidR="00090823" w:rsidRPr="00090823">
        <w:rPr>
          <w:rFonts w:ascii="Arial" w:hAnsi="Arial" w:cs="Arial"/>
          <w:bCs/>
          <w:color w:val="000000" w:themeColor="text1"/>
          <w:sz w:val="20"/>
          <w:szCs w:val="20"/>
        </w:rPr>
        <w:t xml:space="preserve">Techniczna obejmuje w swoim zakresie wykonanie wszystkich czynności umożliwiających dokonanie badań okresowych </w:t>
      </w:r>
      <w:r>
        <w:rPr>
          <w:rFonts w:ascii="Arial" w:hAnsi="Arial" w:cs="Arial"/>
          <w:bCs/>
          <w:color w:val="000000" w:themeColor="text1"/>
          <w:sz w:val="20"/>
          <w:szCs w:val="20"/>
        </w:rPr>
        <w:t xml:space="preserve">instalacji </w:t>
      </w:r>
      <w:r w:rsidRPr="00090823">
        <w:rPr>
          <w:rFonts w:ascii="Arial" w:hAnsi="Arial" w:cs="Arial"/>
          <w:bCs/>
          <w:color w:val="000000" w:themeColor="text1"/>
          <w:sz w:val="20"/>
          <w:szCs w:val="20"/>
        </w:rPr>
        <w:t>wymienionych w punkcie 1.1.</w:t>
      </w:r>
    </w:p>
    <w:p w14:paraId="7D18B085" w14:textId="017CDB88" w:rsidR="00090823" w:rsidRPr="00AF3175" w:rsidRDefault="00090823" w:rsidP="00AF3175">
      <w:pPr>
        <w:pStyle w:val="Akapitzlist"/>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1) wykonanie oględzin</w:t>
      </w:r>
      <w:r w:rsidR="00AF3175">
        <w:rPr>
          <w:rFonts w:ascii="Arial" w:hAnsi="Arial" w:cs="Arial"/>
          <w:bCs/>
          <w:color w:val="000000" w:themeColor="text1"/>
          <w:sz w:val="20"/>
          <w:szCs w:val="20"/>
        </w:rPr>
        <w:t>,</w:t>
      </w:r>
    </w:p>
    <w:p w14:paraId="1CE1E6C7" w14:textId="1BA2C53E" w:rsidR="00AF3175" w:rsidRPr="00AF3175" w:rsidRDefault="00090823" w:rsidP="00AF3175">
      <w:pPr>
        <w:pStyle w:val="Akapitzlist"/>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2) wykonanie prób i pomiarów  w zakresie niezbędnym do oceny stanu technicznego:</w:t>
      </w:r>
    </w:p>
    <w:p w14:paraId="19E5FB46" w14:textId="16BBC3E5" w:rsidR="00090823" w:rsidRPr="00454411" w:rsidRDefault="00090823" w:rsidP="00454411">
      <w:pPr>
        <w:pStyle w:val="Akapitzlist"/>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 xml:space="preserve">a) sieci </w:t>
      </w:r>
      <w:r w:rsidR="00AF3175">
        <w:rPr>
          <w:rFonts w:ascii="Arial" w:hAnsi="Arial" w:cs="Arial"/>
          <w:bCs/>
          <w:color w:val="000000" w:themeColor="text1"/>
          <w:sz w:val="20"/>
          <w:szCs w:val="20"/>
        </w:rPr>
        <w:t>kablowych nn. zasilających budynki</w:t>
      </w:r>
      <w:r w:rsidR="00454411">
        <w:rPr>
          <w:rFonts w:ascii="Arial" w:hAnsi="Arial" w:cs="Arial"/>
          <w:bCs/>
          <w:color w:val="000000" w:themeColor="text1"/>
          <w:sz w:val="20"/>
          <w:szCs w:val="20"/>
        </w:rPr>
        <w:t xml:space="preserve">, </w:t>
      </w:r>
      <w:r w:rsidR="00AF3175">
        <w:rPr>
          <w:rFonts w:ascii="Arial" w:hAnsi="Arial" w:cs="Arial"/>
          <w:bCs/>
          <w:color w:val="000000" w:themeColor="text1"/>
          <w:sz w:val="20"/>
          <w:szCs w:val="20"/>
        </w:rPr>
        <w:t>obiekty oraz</w:t>
      </w:r>
      <w:r w:rsidR="00454411">
        <w:rPr>
          <w:rFonts w:ascii="Arial" w:hAnsi="Arial" w:cs="Arial"/>
          <w:bCs/>
          <w:color w:val="000000" w:themeColor="text1"/>
          <w:sz w:val="20"/>
          <w:szCs w:val="20"/>
        </w:rPr>
        <w:t xml:space="preserve"> obwodnice </w:t>
      </w:r>
      <w:r w:rsidRPr="00090823">
        <w:rPr>
          <w:rFonts w:ascii="Arial" w:hAnsi="Arial" w:cs="Arial"/>
          <w:bCs/>
          <w:color w:val="000000" w:themeColor="text1"/>
          <w:sz w:val="20"/>
          <w:szCs w:val="20"/>
        </w:rPr>
        <w:t>oświetleniow</w:t>
      </w:r>
      <w:r w:rsidR="00B947EF">
        <w:rPr>
          <w:rFonts w:ascii="Arial" w:hAnsi="Arial" w:cs="Arial"/>
          <w:bCs/>
          <w:color w:val="000000" w:themeColor="text1"/>
          <w:sz w:val="20"/>
          <w:szCs w:val="20"/>
        </w:rPr>
        <w:t>e,</w:t>
      </w:r>
      <w:r w:rsidR="00AF3175" w:rsidRPr="00454411">
        <w:rPr>
          <w:rFonts w:ascii="Arial" w:hAnsi="Arial" w:cs="Arial"/>
          <w:bCs/>
          <w:color w:val="000000" w:themeColor="text1"/>
          <w:sz w:val="20"/>
          <w:szCs w:val="20"/>
        </w:rPr>
        <w:br/>
      </w:r>
      <w:r w:rsidR="00B947EF" w:rsidRPr="00454411">
        <w:rPr>
          <w:rFonts w:ascii="Arial" w:hAnsi="Arial" w:cs="Arial"/>
          <w:bCs/>
          <w:color w:val="000000" w:themeColor="text1"/>
          <w:sz w:val="20"/>
          <w:szCs w:val="20"/>
        </w:rPr>
        <w:t xml:space="preserve">    </w:t>
      </w:r>
      <w:r w:rsidR="00454411">
        <w:rPr>
          <w:rFonts w:ascii="Arial" w:hAnsi="Arial" w:cs="Arial"/>
          <w:bCs/>
          <w:color w:val="000000" w:themeColor="text1"/>
          <w:sz w:val="20"/>
          <w:szCs w:val="20"/>
        </w:rPr>
        <w:t xml:space="preserve"> </w:t>
      </w:r>
      <w:r w:rsidRPr="00454411">
        <w:rPr>
          <w:rFonts w:ascii="Arial" w:hAnsi="Arial" w:cs="Arial"/>
          <w:bCs/>
          <w:color w:val="000000" w:themeColor="text1"/>
          <w:sz w:val="20"/>
          <w:szCs w:val="20"/>
        </w:rPr>
        <w:t xml:space="preserve">a w szczególności: </w:t>
      </w:r>
    </w:p>
    <w:p w14:paraId="6EADAEE6" w14:textId="283E4093" w:rsidR="00B947EF" w:rsidRDefault="00090823" w:rsidP="00860579">
      <w:pPr>
        <w:pStyle w:val="Akapitzlist"/>
        <w:tabs>
          <w:tab w:val="left" w:pos="709"/>
          <w:tab w:val="left" w:pos="851"/>
        </w:tabs>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 xml:space="preserve"> - </w:t>
      </w:r>
      <w:r w:rsidR="00860579">
        <w:rPr>
          <w:rFonts w:ascii="Arial" w:hAnsi="Arial" w:cs="Arial"/>
          <w:bCs/>
          <w:color w:val="000000" w:themeColor="text1"/>
          <w:sz w:val="20"/>
          <w:szCs w:val="20"/>
        </w:rPr>
        <w:tab/>
      </w:r>
      <w:r w:rsidRPr="00090823">
        <w:rPr>
          <w:rFonts w:ascii="Arial" w:hAnsi="Arial" w:cs="Arial"/>
          <w:bCs/>
          <w:color w:val="000000" w:themeColor="text1"/>
          <w:sz w:val="20"/>
          <w:szCs w:val="20"/>
        </w:rPr>
        <w:t xml:space="preserve">skuteczności samoczynnego wyłączenia zabezpieczeń w </w:t>
      </w:r>
      <w:r w:rsidR="00AF3175">
        <w:rPr>
          <w:rFonts w:ascii="Arial" w:hAnsi="Arial" w:cs="Arial"/>
          <w:bCs/>
          <w:color w:val="000000" w:themeColor="text1"/>
          <w:sz w:val="20"/>
          <w:szCs w:val="20"/>
        </w:rPr>
        <w:t xml:space="preserve">rozdzielnicach, </w:t>
      </w:r>
      <w:r w:rsidRPr="00090823">
        <w:rPr>
          <w:rFonts w:ascii="Arial" w:hAnsi="Arial" w:cs="Arial"/>
          <w:bCs/>
          <w:color w:val="000000" w:themeColor="text1"/>
          <w:sz w:val="20"/>
          <w:szCs w:val="20"/>
        </w:rPr>
        <w:t xml:space="preserve">tabliczkach </w:t>
      </w:r>
      <w:r w:rsidR="00B947EF">
        <w:rPr>
          <w:rFonts w:ascii="Arial" w:hAnsi="Arial" w:cs="Arial"/>
          <w:bCs/>
          <w:color w:val="000000" w:themeColor="text1"/>
          <w:sz w:val="20"/>
          <w:szCs w:val="20"/>
        </w:rPr>
        <w:t xml:space="preserve">   </w:t>
      </w:r>
    </w:p>
    <w:p w14:paraId="26E57E1A" w14:textId="2A709357" w:rsidR="00090823" w:rsidRDefault="00B947EF" w:rsidP="00860579">
      <w:pPr>
        <w:pStyle w:val="Akapitzlist"/>
        <w:tabs>
          <w:tab w:val="left" w:pos="709"/>
          <w:tab w:val="left" w:pos="851"/>
        </w:tabs>
        <w:spacing w:after="120"/>
        <w:ind w:left="432"/>
        <w:rPr>
          <w:rFonts w:ascii="Arial" w:hAnsi="Arial" w:cs="Arial"/>
          <w:bCs/>
          <w:color w:val="000000" w:themeColor="text1"/>
          <w:sz w:val="20"/>
          <w:szCs w:val="20"/>
        </w:rPr>
      </w:pPr>
      <w:r>
        <w:rPr>
          <w:rFonts w:ascii="Arial" w:hAnsi="Arial" w:cs="Arial"/>
          <w:bCs/>
          <w:color w:val="000000" w:themeColor="text1"/>
          <w:sz w:val="20"/>
          <w:szCs w:val="20"/>
        </w:rPr>
        <w:t xml:space="preserve">    </w:t>
      </w:r>
      <w:r w:rsidR="00860579">
        <w:rPr>
          <w:rFonts w:ascii="Arial" w:hAnsi="Arial" w:cs="Arial"/>
          <w:bCs/>
          <w:color w:val="000000" w:themeColor="text1"/>
          <w:sz w:val="20"/>
          <w:szCs w:val="20"/>
        </w:rPr>
        <w:tab/>
      </w:r>
      <w:r w:rsidR="00090823" w:rsidRPr="00090823">
        <w:rPr>
          <w:rFonts w:ascii="Arial" w:hAnsi="Arial" w:cs="Arial"/>
          <w:bCs/>
          <w:color w:val="000000" w:themeColor="text1"/>
          <w:sz w:val="20"/>
          <w:szCs w:val="20"/>
        </w:rPr>
        <w:t>słupowych</w:t>
      </w:r>
      <w:r w:rsidR="00AF3175">
        <w:rPr>
          <w:rFonts w:ascii="Arial" w:hAnsi="Arial" w:cs="Arial"/>
          <w:bCs/>
          <w:color w:val="000000" w:themeColor="text1"/>
          <w:sz w:val="20"/>
          <w:szCs w:val="20"/>
        </w:rPr>
        <w:t>,</w:t>
      </w:r>
    </w:p>
    <w:p w14:paraId="3BD12B0D" w14:textId="27BA658F" w:rsidR="00C82EA3" w:rsidRDefault="00C82EA3" w:rsidP="00860579">
      <w:pPr>
        <w:pStyle w:val="Akapitzlist"/>
        <w:tabs>
          <w:tab w:val="left" w:pos="709"/>
          <w:tab w:val="left" w:pos="851"/>
        </w:tabs>
        <w:spacing w:after="120"/>
        <w:ind w:left="432"/>
        <w:rPr>
          <w:rFonts w:ascii="Arial" w:hAnsi="Arial" w:cs="Arial"/>
          <w:bCs/>
          <w:color w:val="000000" w:themeColor="text1"/>
          <w:sz w:val="20"/>
          <w:szCs w:val="20"/>
        </w:rPr>
      </w:pPr>
      <w:r>
        <w:rPr>
          <w:rFonts w:ascii="Arial" w:hAnsi="Arial" w:cs="Arial"/>
          <w:bCs/>
          <w:color w:val="000000" w:themeColor="text1"/>
          <w:sz w:val="20"/>
          <w:szCs w:val="20"/>
        </w:rPr>
        <w:t xml:space="preserve">- </w:t>
      </w:r>
      <w:r>
        <w:rPr>
          <w:rFonts w:ascii="Arial" w:hAnsi="Arial" w:cs="Arial"/>
          <w:bCs/>
          <w:color w:val="000000" w:themeColor="text1"/>
          <w:sz w:val="20"/>
          <w:szCs w:val="20"/>
        </w:rPr>
        <w:tab/>
      </w:r>
      <w:r w:rsidRPr="00C82EA3">
        <w:rPr>
          <w:rFonts w:ascii="Arial" w:hAnsi="Arial" w:cs="Arial"/>
          <w:bCs/>
          <w:color w:val="000000" w:themeColor="text1"/>
          <w:sz w:val="20"/>
          <w:szCs w:val="20"/>
        </w:rPr>
        <w:t>pomiar rezystancji izolacji</w:t>
      </w:r>
      <w:r w:rsidR="000F1711">
        <w:rPr>
          <w:rFonts w:ascii="Arial" w:hAnsi="Arial" w:cs="Arial"/>
          <w:bCs/>
          <w:color w:val="000000" w:themeColor="text1"/>
          <w:sz w:val="20"/>
          <w:szCs w:val="20"/>
        </w:rPr>
        <w:t xml:space="preserve"> kabli ziemnych</w:t>
      </w:r>
      <w:r w:rsidRPr="00C82EA3">
        <w:rPr>
          <w:rFonts w:ascii="Arial" w:hAnsi="Arial" w:cs="Arial"/>
          <w:bCs/>
          <w:color w:val="000000" w:themeColor="text1"/>
          <w:sz w:val="20"/>
          <w:szCs w:val="20"/>
        </w:rPr>
        <w:t>,</w:t>
      </w:r>
    </w:p>
    <w:p w14:paraId="6637FAFF" w14:textId="7F0CD3D9" w:rsidR="00B947EF" w:rsidRDefault="00AF3175" w:rsidP="00860579">
      <w:pPr>
        <w:pStyle w:val="Akapitzlist"/>
        <w:tabs>
          <w:tab w:val="left" w:pos="709"/>
          <w:tab w:val="left" w:pos="851"/>
        </w:tabs>
        <w:spacing w:after="120"/>
        <w:ind w:left="432"/>
        <w:rPr>
          <w:rFonts w:ascii="Arial" w:hAnsi="Arial" w:cs="Arial"/>
          <w:bCs/>
          <w:color w:val="000000" w:themeColor="text1"/>
          <w:sz w:val="20"/>
          <w:szCs w:val="20"/>
        </w:rPr>
      </w:pPr>
      <w:r>
        <w:rPr>
          <w:rFonts w:ascii="Arial" w:hAnsi="Arial" w:cs="Arial"/>
          <w:bCs/>
          <w:color w:val="000000" w:themeColor="text1"/>
          <w:sz w:val="20"/>
          <w:szCs w:val="20"/>
        </w:rPr>
        <w:t xml:space="preserve"> - </w:t>
      </w:r>
      <w:r w:rsidR="00860579">
        <w:rPr>
          <w:rFonts w:ascii="Arial" w:hAnsi="Arial" w:cs="Arial"/>
          <w:bCs/>
          <w:color w:val="000000" w:themeColor="text1"/>
          <w:sz w:val="20"/>
          <w:szCs w:val="20"/>
        </w:rPr>
        <w:tab/>
      </w:r>
      <w:r w:rsidR="009F64B7">
        <w:rPr>
          <w:rFonts w:ascii="Arial" w:hAnsi="Arial" w:cs="Arial"/>
          <w:bCs/>
          <w:color w:val="000000" w:themeColor="text1"/>
          <w:sz w:val="20"/>
          <w:szCs w:val="20"/>
        </w:rPr>
        <w:t xml:space="preserve">pomiar rezystancji uziemienia </w:t>
      </w:r>
      <w:r w:rsidR="009F64B7" w:rsidRPr="009F64B7">
        <w:rPr>
          <w:rFonts w:ascii="Arial" w:hAnsi="Arial" w:cs="Arial"/>
          <w:bCs/>
          <w:color w:val="000000" w:themeColor="text1"/>
          <w:sz w:val="20"/>
          <w:szCs w:val="20"/>
        </w:rPr>
        <w:t>zacisk</w:t>
      </w:r>
      <w:r w:rsidR="009F64B7">
        <w:rPr>
          <w:rFonts w:ascii="Arial" w:hAnsi="Arial" w:cs="Arial"/>
          <w:bCs/>
          <w:color w:val="000000" w:themeColor="text1"/>
          <w:sz w:val="20"/>
          <w:szCs w:val="20"/>
        </w:rPr>
        <w:t>ów</w:t>
      </w:r>
      <w:r w:rsidR="00FD7A8F">
        <w:rPr>
          <w:rFonts w:ascii="Arial" w:hAnsi="Arial" w:cs="Arial"/>
          <w:bCs/>
          <w:color w:val="000000" w:themeColor="text1"/>
          <w:sz w:val="20"/>
          <w:szCs w:val="20"/>
        </w:rPr>
        <w:t>:</w:t>
      </w:r>
      <w:r w:rsidR="009F64B7" w:rsidRPr="009F64B7">
        <w:rPr>
          <w:rFonts w:ascii="Arial" w:hAnsi="Arial" w:cs="Arial"/>
          <w:bCs/>
          <w:color w:val="000000" w:themeColor="text1"/>
          <w:sz w:val="20"/>
          <w:szCs w:val="20"/>
        </w:rPr>
        <w:t xml:space="preserve"> </w:t>
      </w:r>
      <w:r w:rsidR="009F64B7" w:rsidRPr="009F64B7">
        <w:rPr>
          <w:rFonts w:ascii="Arial" w:hAnsi="Arial" w:cs="Arial"/>
          <w:bCs/>
          <w:i/>
          <w:color w:val="000000" w:themeColor="text1"/>
          <w:sz w:val="20"/>
          <w:szCs w:val="20"/>
        </w:rPr>
        <w:t>PE</w:t>
      </w:r>
      <w:r w:rsidR="009F64B7">
        <w:rPr>
          <w:rFonts w:ascii="Arial" w:hAnsi="Arial" w:cs="Arial"/>
          <w:bCs/>
          <w:color w:val="000000" w:themeColor="text1"/>
          <w:sz w:val="20"/>
          <w:szCs w:val="20"/>
        </w:rPr>
        <w:t xml:space="preserve">, </w:t>
      </w:r>
      <w:r w:rsidR="009F64B7" w:rsidRPr="009F64B7">
        <w:rPr>
          <w:rFonts w:ascii="Arial" w:hAnsi="Arial" w:cs="Arial"/>
          <w:bCs/>
          <w:i/>
          <w:iCs/>
          <w:color w:val="000000" w:themeColor="text1"/>
          <w:sz w:val="20"/>
          <w:szCs w:val="20"/>
        </w:rPr>
        <w:t>PEN</w:t>
      </w:r>
      <w:r w:rsidR="009F64B7">
        <w:rPr>
          <w:rFonts w:ascii="Arial" w:hAnsi="Arial" w:cs="Arial"/>
          <w:bCs/>
          <w:i/>
          <w:iCs/>
          <w:color w:val="000000" w:themeColor="text1"/>
          <w:sz w:val="20"/>
          <w:szCs w:val="20"/>
        </w:rPr>
        <w:t>,</w:t>
      </w:r>
      <w:r w:rsidR="009F64B7" w:rsidRPr="009F64B7">
        <w:rPr>
          <w:rFonts w:ascii="Arial" w:hAnsi="Arial" w:cs="Arial"/>
          <w:bCs/>
          <w:color w:val="000000" w:themeColor="text1"/>
          <w:sz w:val="20"/>
          <w:szCs w:val="20"/>
        </w:rPr>
        <w:t xml:space="preserve"> </w:t>
      </w:r>
      <w:r w:rsidR="009F64B7" w:rsidRPr="009F64B7">
        <w:rPr>
          <w:rFonts w:ascii="Arial" w:hAnsi="Arial" w:cs="Arial"/>
          <w:bCs/>
          <w:i/>
          <w:color w:val="000000" w:themeColor="text1"/>
          <w:sz w:val="20"/>
          <w:szCs w:val="20"/>
        </w:rPr>
        <w:t>GSU</w:t>
      </w:r>
      <w:r w:rsidR="009F64B7" w:rsidRPr="009F64B7">
        <w:rPr>
          <w:rFonts w:ascii="Arial" w:hAnsi="Arial" w:cs="Arial"/>
          <w:bCs/>
          <w:color w:val="000000" w:themeColor="text1"/>
          <w:sz w:val="20"/>
          <w:szCs w:val="20"/>
        </w:rPr>
        <w:t xml:space="preserve"> w złącz</w:t>
      </w:r>
      <w:r w:rsidR="009F64B7">
        <w:rPr>
          <w:rFonts w:ascii="Arial" w:hAnsi="Arial" w:cs="Arial"/>
          <w:bCs/>
          <w:color w:val="000000" w:themeColor="text1"/>
          <w:sz w:val="20"/>
          <w:szCs w:val="20"/>
        </w:rPr>
        <w:t xml:space="preserve">ach, </w:t>
      </w:r>
      <w:r w:rsidR="00B947EF">
        <w:rPr>
          <w:rFonts w:ascii="Arial" w:hAnsi="Arial" w:cs="Arial"/>
          <w:bCs/>
          <w:color w:val="000000" w:themeColor="text1"/>
          <w:sz w:val="20"/>
          <w:szCs w:val="20"/>
        </w:rPr>
        <w:t xml:space="preserve"> </w:t>
      </w:r>
    </w:p>
    <w:p w14:paraId="4D2384D6" w14:textId="45E96A52" w:rsidR="00090823" w:rsidRPr="00B947EF" w:rsidRDefault="00B947EF" w:rsidP="00860579">
      <w:pPr>
        <w:pStyle w:val="Akapitzlist"/>
        <w:tabs>
          <w:tab w:val="left" w:pos="709"/>
          <w:tab w:val="left" w:pos="851"/>
        </w:tabs>
        <w:spacing w:after="120"/>
        <w:ind w:left="432"/>
        <w:rPr>
          <w:rFonts w:ascii="Arial" w:hAnsi="Arial" w:cs="Arial"/>
          <w:bCs/>
          <w:color w:val="000000" w:themeColor="text1"/>
          <w:sz w:val="20"/>
          <w:szCs w:val="20"/>
        </w:rPr>
      </w:pPr>
      <w:r>
        <w:rPr>
          <w:rFonts w:ascii="Arial" w:hAnsi="Arial" w:cs="Arial"/>
          <w:bCs/>
          <w:color w:val="000000" w:themeColor="text1"/>
          <w:sz w:val="20"/>
          <w:szCs w:val="20"/>
        </w:rPr>
        <w:t xml:space="preserve">    </w:t>
      </w:r>
      <w:r w:rsidR="00860579">
        <w:rPr>
          <w:rFonts w:ascii="Arial" w:hAnsi="Arial" w:cs="Arial"/>
          <w:bCs/>
          <w:color w:val="000000" w:themeColor="text1"/>
          <w:sz w:val="20"/>
          <w:szCs w:val="20"/>
        </w:rPr>
        <w:tab/>
      </w:r>
      <w:r w:rsidR="009F64B7">
        <w:rPr>
          <w:rFonts w:ascii="Arial" w:hAnsi="Arial" w:cs="Arial"/>
          <w:bCs/>
          <w:color w:val="000000" w:themeColor="text1"/>
          <w:sz w:val="20"/>
          <w:szCs w:val="20"/>
        </w:rPr>
        <w:t xml:space="preserve">rozdzielnicach, </w:t>
      </w:r>
      <w:r>
        <w:rPr>
          <w:rFonts w:ascii="Arial" w:hAnsi="Arial" w:cs="Arial"/>
          <w:bCs/>
          <w:color w:val="000000" w:themeColor="text1"/>
          <w:sz w:val="20"/>
          <w:szCs w:val="20"/>
        </w:rPr>
        <w:t>słupach oświetleniowych,</w:t>
      </w:r>
      <w:r w:rsidR="009F64B7">
        <w:rPr>
          <w:rFonts w:ascii="Arial" w:hAnsi="Arial" w:cs="Arial"/>
          <w:bCs/>
          <w:color w:val="000000" w:themeColor="text1"/>
          <w:sz w:val="20"/>
          <w:szCs w:val="20"/>
        </w:rPr>
        <w:t xml:space="preserve"> </w:t>
      </w:r>
    </w:p>
    <w:p w14:paraId="68EF9CD8" w14:textId="6FB967B5" w:rsidR="00090823" w:rsidRPr="000C2CDA" w:rsidRDefault="00090823" w:rsidP="000C2CDA">
      <w:pPr>
        <w:pStyle w:val="Akapitzlist"/>
        <w:tabs>
          <w:tab w:val="left" w:pos="709"/>
          <w:tab w:val="left" w:pos="851"/>
        </w:tabs>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b) instalacji elektrycznej obiektów budowlanych, a w szczególności:</w:t>
      </w:r>
    </w:p>
    <w:p w14:paraId="4B60FCCF" w14:textId="2A28224C" w:rsidR="00090823" w:rsidRPr="00090823" w:rsidRDefault="00090823" w:rsidP="00860579">
      <w:pPr>
        <w:pStyle w:val="Akapitzlist"/>
        <w:tabs>
          <w:tab w:val="left" w:pos="709"/>
          <w:tab w:val="left" w:pos="851"/>
        </w:tabs>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 xml:space="preserve">- </w:t>
      </w:r>
      <w:r w:rsidR="00860579">
        <w:rPr>
          <w:rFonts w:ascii="Arial" w:hAnsi="Arial" w:cs="Arial"/>
          <w:bCs/>
          <w:color w:val="000000" w:themeColor="text1"/>
          <w:sz w:val="20"/>
          <w:szCs w:val="20"/>
        </w:rPr>
        <w:tab/>
      </w:r>
      <w:r w:rsidRPr="00090823">
        <w:rPr>
          <w:rFonts w:ascii="Arial" w:hAnsi="Arial" w:cs="Arial"/>
          <w:bCs/>
          <w:color w:val="000000" w:themeColor="text1"/>
          <w:sz w:val="20"/>
          <w:szCs w:val="20"/>
        </w:rPr>
        <w:t>pomiar rezystancji izolacji</w:t>
      </w:r>
      <w:r w:rsidR="00FD7A8F">
        <w:rPr>
          <w:rFonts w:ascii="Arial" w:hAnsi="Arial" w:cs="Arial"/>
          <w:bCs/>
          <w:color w:val="000000" w:themeColor="text1"/>
          <w:sz w:val="20"/>
          <w:szCs w:val="20"/>
        </w:rPr>
        <w:t>,</w:t>
      </w:r>
      <w:r w:rsidRPr="00090823">
        <w:rPr>
          <w:rFonts w:ascii="Arial" w:hAnsi="Arial" w:cs="Arial"/>
          <w:bCs/>
          <w:color w:val="000000" w:themeColor="text1"/>
          <w:sz w:val="20"/>
          <w:szCs w:val="20"/>
        </w:rPr>
        <w:t xml:space="preserve"> </w:t>
      </w:r>
    </w:p>
    <w:p w14:paraId="62CF7214" w14:textId="7EB4B81A" w:rsidR="00090823" w:rsidRPr="00090823" w:rsidRDefault="00090823" w:rsidP="00860579">
      <w:pPr>
        <w:pStyle w:val="Akapitzlist"/>
        <w:tabs>
          <w:tab w:val="left" w:pos="709"/>
          <w:tab w:val="left" w:pos="851"/>
        </w:tabs>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 xml:space="preserve">- </w:t>
      </w:r>
      <w:r w:rsidR="00860579">
        <w:rPr>
          <w:rFonts w:ascii="Arial" w:hAnsi="Arial" w:cs="Arial"/>
          <w:bCs/>
          <w:color w:val="000000" w:themeColor="text1"/>
          <w:sz w:val="20"/>
          <w:szCs w:val="20"/>
        </w:rPr>
        <w:tab/>
      </w:r>
      <w:r w:rsidRPr="00090823">
        <w:rPr>
          <w:rFonts w:ascii="Arial" w:hAnsi="Arial" w:cs="Arial"/>
          <w:bCs/>
          <w:color w:val="000000" w:themeColor="text1"/>
          <w:sz w:val="20"/>
          <w:szCs w:val="20"/>
        </w:rPr>
        <w:t xml:space="preserve">pomiar skuteczności samoczynnego wyłączenia, </w:t>
      </w:r>
    </w:p>
    <w:p w14:paraId="371D95DB" w14:textId="4B1AEBF8" w:rsidR="00090823" w:rsidRPr="00454411" w:rsidRDefault="00090823" w:rsidP="00454411">
      <w:pPr>
        <w:pStyle w:val="Akapitzlist"/>
        <w:tabs>
          <w:tab w:val="left" w:pos="709"/>
          <w:tab w:val="left" w:pos="851"/>
        </w:tabs>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 xml:space="preserve">- </w:t>
      </w:r>
      <w:r w:rsidR="00860579">
        <w:rPr>
          <w:rFonts w:ascii="Arial" w:hAnsi="Arial" w:cs="Arial"/>
          <w:bCs/>
          <w:color w:val="000000" w:themeColor="text1"/>
          <w:sz w:val="20"/>
          <w:szCs w:val="20"/>
        </w:rPr>
        <w:tab/>
      </w:r>
      <w:r w:rsidRPr="00090823">
        <w:rPr>
          <w:rFonts w:ascii="Arial" w:hAnsi="Arial" w:cs="Arial"/>
          <w:bCs/>
          <w:color w:val="000000" w:themeColor="text1"/>
          <w:sz w:val="20"/>
          <w:szCs w:val="20"/>
        </w:rPr>
        <w:t>badanie urządzeń różnicowoprądowych</w:t>
      </w:r>
      <w:r w:rsidR="00B947EF">
        <w:rPr>
          <w:rFonts w:ascii="Arial" w:hAnsi="Arial" w:cs="Arial"/>
          <w:bCs/>
          <w:color w:val="000000" w:themeColor="text1"/>
          <w:sz w:val="20"/>
          <w:szCs w:val="20"/>
        </w:rPr>
        <w:t>,</w:t>
      </w:r>
    </w:p>
    <w:p w14:paraId="050ACC8D" w14:textId="1C76E22B" w:rsidR="00090823" w:rsidRPr="00090823" w:rsidRDefault="00090823" w:rsidP="00860579">
      <w:pPr>
        <w:pStyle w:val="Akapitzlist"/>
        <w:tabs>
          <w:tab w:val="left" w:pos="709"/>
          <w:tab w:val="left" w:pos="851"/>
        </w:tabs>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 xml:space="preserve">- </w:t>
      </w:r>
      <w:r w:rsidR="00860579">
        <w:rPr>
          <w:rFonts w:ascii="Arial" w:hAnsi="Arial" w:cs="Arial"/>
          <w:bCs/>
          <w:color w:val="000000" w:themeColor="text1"/>
          <w:sz w:val="20"/>
          <w:szCs w:val="20"/>
        </w:rPr>
        <w:tab/>
      </w:r>
      <w:r w:rsidRPr="00090823">
        <w:rPr>
          <w:rFonts w:ascii="Arial" w:hAnsi="Arial" w:cs="Arial"/>
          <w:bCs/>
          <w:color w:val="000000" w:themeColor="text1"/>
          <w:sz w:val="20"/>
          <w:szCs w:val="20"/>
        </w:rPr>
        <w:t>pomiar rezystancji uziomów ochronnych</w:t>
      </w:r>
      <w:r w:rsidR="000C2CDA">
        <w:rPr>
          <w:rFonts w:ascii="Arial" w:hAnsi="Arial" w:cs="Arial"/>
          <w:bCs/>
          <w:color w:val="000000" w:themeColor="text1"/>
          <w:sz w:val="20"/>
          <w:szCs w:val="20"/>
        </w:rPr>
        <w:t>/odgromowych,</w:t>
      </w:r>
    </w:p>
    <w:p w14:paraId="2E3BA54F" w14:textId="77777777" w:rsidR="000C2CDA" w:rsidRDefault="00090823" w:rsidP="000C2CDA">
      <w:pPr>
        <w:pStyle w:val="Akapitzlist"/>
        <w:tabs>
          <w:tab w:val="left" w:pos="709"/>
          <w:tab w:val="left" w:pos="851"/>
        </w:tabs>
        <w:spacing w:after="120"/>
        <w:ind w:left="432"/>
        <w:rPr>
          <w:rFonts w:ascii="Arial" w:hAnsi="Arial" w:cs="Arial"/>
          <w:bCs/>
          <w:color w:val="000000" w:themeColor="text1"/>
          <w:sz w:val="20"/>
          <w:szCs w:val="20"/>
        </w:rPr>
      </w:pPr>
      <w:r w:rsidRPr="00090823">
        <w:rPr>
          <w:rFonts w:ascii="Arial" w:hAnsi="Arial" w:cs="Arial"/>
          <w:bCs/>
          <w:color w:val="000000" w:themeColor="text1"/>
          <w:sz w:val="20"/>
          <w:szCs w:val="20"/>
        </w:rPr>
        <w:t xml:space="preserve">- </w:t>
      </w:r>
      <w:r w:rsidR="00860579">
        <w:rPr>
          <w:rFonts w:ascii="Arial" w:hAnsi="Arial" w:cs="Arial"/>
          <w:bCs/>
          <w:color w:val="000000" w:themeColor="text1"/>
          <w:sz w:val="20"/>
          <w:szCs w:val="20"/>
        </w:rPr>
        <w:tab/>
      </w:r>
      <w:r w:rsidR="000C2CDA">
        <w:rPr>
          <w:rFonts w:ascii="Arial" w:hAnsi="Arial" w:cs="Arial"/>
          <w:bCs/>
          <w:color w:val="000000" w:themeColor="text1"/>
          <w:sz w:val="20"/>
          <w:szCs w:val="20"/>
        </w:rPr>
        <w:t xml:space="preserve">pomiar małych rezystancji: </w:t>
      </w:r>
      <w:r w:rsidRPr="00090823">
        <w:rPr>
          <w:rFonts w:ascii="Arial" w:hAnsi="Arial" w:cs="Arial"/>
          <w:bCs/>
          <w:color w:val="000000" w:themeColor="text1"/>
          <w:sz w:val="20"/>
          <w:szCs w:val="20"/>
        </w:rPr>
        <w:t>sprawdzenie ciągłości</w:t>
      </w:r>
      <w:r w:rsidR="000C2CDA">
        <w:rPr>
          <w:rFonts w:ascii="Arial" w:hAnsi="Arial" w:cs="Arial"/>
          <w:bCs/>
          <w:color w:val="000000" w:themeColor="text1"/>
          <w:sz w:val="20"/>
          <w:szCs w:val="20"/>
        </w:rPr>
        <w:t xml:space="preserve"> </w:t>
      </w:r>
      <w:r w:rsidR="00AF3175">
        <w:rPr>
          <w:rFonts w:ascii="Arial" w:hAnsi="Arial" w:cs="Arial"/>
          <w:bCs/>
          <w:color w:val="000000" w:themeColor="text1"/>
          <w:sz w:val="20"/>
          <w:szCs w:val="20"/>
        </w:rPr>
        <w:t>przewodów ochronnych</w:t>
      </w:r>
      <w:r w:rsidR="009F64B7">
        <w:rPr>
          <w:rFonts w:ascii="Arial" w:hAnsi="Arial" w:cs="Arial"/>
          <w:bCs/>
          <w:color w:val="000000" w:themeColor="text1"/>
          <w:sz w:val="20"/>
          <w:szCs w:val="20"/>
        </w:rPr>
        <w:t xml:space="preserve">, </w:t>
      </w:r>
      <w:r w:rsidR="00AF3175" w:rsidRPr="000C2CDA">
        <w:rPr>
          <w:rFonts w:ascii="Arial" w:hAnsi="Arial" w:cs="Arial"/>
          <w:bCs/>
          <w:color w:val="000000" w:themeColor="text1"/>
          <w:sz w:val="20"/>
          <w:szCs w:val="20"/>
        </w:rPr>
        <w:t xml:space="preserve">połączeń </w:t>
      </w:r>
    </w:p>
    <w:p w14:paraId="430CA4AF" w14:textId="34C7E1B7" w:rsidR="00090823" w:rsidRDefault="000C2CDA" w:rsidP="000C2CDA">
      <w:pPr>
        <w:pStyle w:val="Akapitzlist"/>
        <w:tabs>
          <w:tab w:val="left" w:pos="709"/>
          <w:tab w:val="left" w:pos="851"/>
        </w:tabs>
        <w:spacing w:after="120"/>
        <w:ind w:left="432"/>
        <w:rPr>
          <w:rFonts w:ascii="Arial" w:hAnsi="Arial" w:cs="Arial"/>
          <w:bCs/>
          <w:color w:val="000000" w:themeColor="text1"/>
          <w:sz w:val="20"/>
          <w:szCs w:val="20"/>
        </w:rPr>
      </w:pPr>
      <w:r>
        <w:rPr>
          <w:rFonts w:ascii="Arial" w:hAnsi="Arial" w:cs="Arial"/>
          <w:bCs/>
          <w:color w:val="000000" w:themeColor="text1"/>
          <w:sz w:val="20"/>
          <w:szCs w:val="20"/>
        </w:rPr>
        <w:t xml:space="preserve">  </w:t>
      </w:r>
      <w:r>
        <w:rPr>
          <w:rFonts w:ascii="Arial" w:hAnsi="Arial" w:cs="Arial"/>
          <w:bCs/>
          <w:color w:val="000000" w:themeColor="text1"/>
          <w:sz w:val="20"/>
          <w:szCs w:val="20"/>
        </w:rPr>
        <w:tab/>
      </w:r>
      <w:r w:rsidR="00AF3175" w:rsidRPr="000C2CDA">
        <w:rPr>
          <w:rFonts w:ascii="Arial" w:hAnsi="Arial" w:cs="Arial"/>
          <w:bCs/>
          <w:color w:val="000000" w:themeColor="text1"/>
          <w:sz w:val="20"/>
          <w:szCs w:val="20"/>
        </w:rPr>
        <w:t>wyrównawczych</w:t>
      </w:r>
      <w:r w:rsidR="00B947EF" w:rsidRPr="000C2CDA">
        <w:rPr>
          <w:rFonts w:ascii="Arial" w:hAnsi="Arial" w:cs="Arial"/>
          <w:bCs/>
          <w:color w:val="000000" w:themeColor="text1"/>
          <w:sz w:val="20"/>
          <w:szCs w:val="20"/>
        </w:rPr>
        <w:t>,</w:t>
      </w:r>
    </w:p>
    <w:p w14:paraId="732AFDEC" w14:textId="51E1A47B" w:rsidR="000C2CDA" w:rsidRPr="000C2CDA" w:rsidRDefault="000C2CDA" w:rsidP="000C2CDA">
      <w:pPr>
        <w:pStyle w:val="Akapitzlist"/>
        <w:tabs>
          <w:tab w:val="left" w:pos="709"/>
          <w:tab w:val="left" w:pos="851"/>
        </w:tabs>
        <w:spacing w:after="120"/>
        <w:ind w:left="432"/>
        <w:rPr>
          <w:rFonts w:ascii="Arial" w:hAnsi="Arial" w:cs="Arial"/>
          <w:bCs/>
          <w:color w:val="000000" w:themeColor="text1"/>
          <w:sz w:val="20"/>
          <w:szCs w:val="20"/>
        </w:rPr>
      </w:pPr>
      <w:r>
        <w:rPr>
          <w:rFonts w:ascii="Arial" w:hAnsi="Arial" w:cs="Arial"/>
          <w:bCs/>
          <w:color w:val="000000" w:themeColor="text1"/>
          <w:sz w:val="20"/>
          <w:szCs w:val="20"/>
        </w:rPr>
        <w:t>-</w:t>
      </w:r>
      <w:r>
        <w:rPr>
          <w:rFonts w:ascii="Arial" w:hAnsi="Arial" w:cs="Arial"/>
          <w:bCs/>
          <w:color w:val="000000" w:themeColor="text1"/>
          <w:sz w:val="20"/>
          <w:szCs w:val="20"/>
        </w:rPr>
        <w:tab/>
      </w:r>
      <w:r>
        <w:rPr>
          <w:rFonts w:ascii="Arial" w:hAnsi="Arial" w:cs="Arial"/>
          <w:sz w:val="20"/>
          <w:szCs w:val="20"/>
        </w:rPr>
        <w:t>pomiar</w:t>
      </w:r>
      <w:r w:rsidRPr="00454908">
        <w:rPr>
          <w:rFonts w:ascii="Arial" w:hAnsi="Arial" w:cs="Arial"/>
          <w:sz w:val="20"/>
          <w:szCs w:val="20"/>
        </w:rPr>
        <w:t xml:space="preserve"> natężenia awaryjnego oświetlenia ewakuacyjnego</w:t>
      </w:r>
      <w:r>
        <w:rPr>
          <w:rFonts w:ascii="Arial" w:hAnsi="Arial" w:cs="Arial"/>
          <w:sz w:val="20"/>
          <w:szCs w:val="20"/>
        </w:rPr>
        <w:t>,</w:t>
      </w:r>
      <w:r>
        <w:rPr>
          <w:rFonts w:ascii="Arial" w:hAnsi="Arial" w:cs="Arial"/>
          <w:sz w:val="20"/>
          <w:szCs w:val="20"/>
        </w:rPr>
        <w:br/>
      </w:r>
    </w:p>
    <w:p w14:paraId="79790D07" w14:textId="77777777" w:rsidR="00CD0C4E" w:rsidRPr="00D25216" w:rsidRDefault="00CD0C4E" w:rsidP="009E1511">
      <w:pPr>
        <w:pStyle w:val="Akapitzlist"/>
        <w:numPr>
          <w:ilvl w:val="1"/>
          <w:numId w:val="1"/>
        </w:numPr>
        <w:spacing w:after="0"/>
        <w:ind w:left="426"/>
        <w:rPr>
          <w:rFonts w:ascii="Arial" w:hAnsi="Arial" w:cs="Arial"/>
          <w:b/>
          <w:sz w:val="20"/>
          <w:szCs w:val="20"/>
        </w:rPr>
      </w:pPr>
      <w:bookmarkStart w:id="2" w:name="_Hlk199494388"/>
      <w:r w:rsidRPr="00D25216">
        <w:rPr>
          <w:rFonts w:ascii="Arial" w:hAnsi="Arial" w:cs="Arial"/>
          <w:b/>
          <w:sz w:val="20"/>
          <w:szCs w:val="20"/>
        </w:rPr>
        <w:t>Zakres zamówienia obejmuje wykonanie:</w:t>
      </w:r>
    </w:p>
    <w:bookmarkEnd w:id="2"/>
    <w:p w14:paraId="5F6C3353" w14:textId="61C304A6" w:rsidR="00CD0C4E" w:rsidRPr="00CD0C4E" w:rsidRDefault="00491DA4" w:rsidP="009E1511">
      <w:pPr>
        <w:pStyle w:val="Akapitzlist"/>
        <w:numPr>
          <w:ilvl w:val="2"/>
          <w:numId w:val="1"/>
        </w:numPr>
        <w:tabs>
          <w:tab w:val="left" w:pos="5670"/>
          <w:tab w:val="left" w:pos="6521"/>
        </w:tabs>
        <w:spacing w:after="0"/>
        <w:ind w:left="1134" w:hanging="787"/>
        <w:rPr>
          <w:rFonts w:ascii="Arial" w:hAnsi="Arial" w:cs="Arial"/>
          <w:sz w:val="20"/>
          <w:szCs w:val="20"/>
        </w:rPr>
      </w:pPr>
      <w:r w:rsidRPr="00CD0C4E">
        <w:rPr>
          <w:rFonts w:ascii="Arial" w:hAnsi="Arial" w:cs="Arial"/>
          <w:sz w:val="20"/>
          <w:szCs w:val="20"/>
        </w:rPr>
        <w:t>pomiar wyłączników różnicowoprądow</w:t>
      </w:r>
      <w:r>
        <w:rPr>
          <w:rFonts w:ascii="Arial" w:hAnsi="Arial" w:cs="Arial"/>
          <w:sz w:val="20"/>
          <w:szCs w:val="20"/>
        </w:rPr>
        <w:t xml:space="preserve">ych         </w:t>
      </w:r>
      <w:r>
        <w:rPr>
          <w:rFonts w:ascii="Arial" w:hAnsi="Arial" w:cs="Arial"/>
          <w:sz w:val="20"/>
          <w:szCs w:val="20"/>
        </w:rPr>
        <w:tab/>
      </w:r>
      <w:r w:rsidR="00454908">
        <w:rPr>
          <w:rFonts w:ascii="Arial" w:hAnsi="Arial" w:cs="Arial"/>
          <w:sz w:val="20"/>
          <w:szCs w:val="20"/>
        </w:rPr>
        <w:tab/>
      </w:r>
      <w:r>
        <w:rPr>
          <w:rFonts w:ascii="Arial" w:hAnsi="Arial" w:cs="Arial"/>
          <w:sz w:val="20"/>
          <w:szCs w:val="20"/>
        </w:rPr>
        <w:t xml:space="preserve">- </w:t>
      </w:r>
      <w:r w:rsidR="00944819">
        <w:rPr>
          <w:rFonts w:ascii="Arial" w:hAnsi="Arial" w:cs="Arial"/>
          <w:sz w:val="20"/>
          <w:szCs w:val="20"/>
        </w:rPr>
        <w:t>608</w:t>
      </w:r>
      <w:r w:rsidR="00917E85">
        <w:rPr>
          <w:rFonts w:ascii="Arial" w:hAnsi="Arial" w:cs="Arial"/>
          <w:sz w:val="20"/>
          <w:szCs w:val="20"/>
        </w:rPr>
        <w:t xml:space="preserve"> </w:t>
      </w:r>
      <w:r w:rsidR="00CD0C4E" w:rsidRPr="00CD0C4E">
        <w:rPr>
          <w:rFonts w:ascii="Arial" w:hAnsi="Arial" w:cs="Arial"/>
          <w:sz w:val="20"/>
          <w:szCs w:val="20"/>
        </w:rPr>
        <w:t xml:space="preserve">pkt pomiarowych </w:t>
      </w:r>
    </w:p>
    <w:p w14:paraId="78277599" w14:textId="79A543FA" w:rsidR="00CD0C4E" w:rsidRPr="00CD0C4E" w:rsidRDefault="00491DA4" w:rsidP="009E1511">
      <w:pPr>
        <w:pStyle w:val="Akapitzlist"/>
        <w:numPr>
          <w:ilvl w:val="2"/>
          <w:numId w:val="1"/>
        </w:numPr>
        <w:tabs>
          <w:tab w:val="left" w:pos="6521"/>
        </w:tabs>
        <w:spacing w:after="0"/>
        <w:ind w:left="1134" w:hanging="787"/>
        <w:rPr>
          <w:rFonts w:ascii="Arial" w:hAnsi="Arial" w:cs="Arial"/>
          <w:sz w:val="20"/>
          <w:szCs w:val="20"/>
        </w:rPr>
      </w:pPr>
      <w:r w:rsidRPr="00CD0C4E">
        <w:rPr>
          <w:rFonts w:ascii="Arial" w:hAnsi="Arial" w:cs="Arial"/>
          <w:sz w:val="20"/>
          <w:szCs w:val="20"/>
        </w:rPr>
        <w:t xml:space="preserve">pomiar skuteczności </w:t>
      </w:r>
      <w:r w:rsidRPr="00491DA4">
        <w:rPr>
          <w:rFonts w:ascii="Arial" w:hAnsi="Arial" w:cs="Arial"/>
          <w:sz w:val="20"/>
          <w:szCs w:val="20"/>
        </w:rPr>
        <w:t>samoczynnego wyłączenia</w:t>
      </w:r>
      <w:r w:rsidR="00CD0C4E" w:rsidRPr="00CD0C4E">
        <w:rPr>
          <w:rFonts w:ascii="Arial" w:hAnsi="Arial" w:cs="Arial"/>
          <w:sz w:val="20"/>
          <w:szCs w:val="20"/>
        </w:rPr>
        <w:t xml:space="preserve"> </w:t>
      </w:r>
      <w:r>
        <w:rPr>
          <w:rFonts w:ascii="Arial" w:hAnsi="Arial" w:cs="Arial"/>
          <w:sz w:val="20"/>
          <w:szCs w:val="20"/>
        </w:rPr>
        <w:t>zasilania</w:t>
      </w:r>
      <w:r w:rsidR="00CD0C4E" w:rsidRPr="00CD0C4E">
        <w:rPr>
          <w:rFonts w:ascii="Arial" w:hAnsi="Arial" w:cs="Arial"/>
          <w:sz w:val="20"/>
          <w:szCs w:val="20"/>
        </w:rPr>
        <w:t xml:space="preserve">  </w:t>
      </w:r>
      <w:r w:rsidR="00454908">
        <w:rPr>
          <w:rFonts w:ascii="Arial" w:hAnsi="Arial" w:cs="Arial"/>
          <w:sz w:val="20"/>
          <w:szCs w:val="20"/>
        </w:rPr>
        <w:tab/>
        <w:t xml:space="preserve">- </w:t>
      </w:r>
      <w:r w:rsidR="00944819">
        <w:rPr>
          <w:rFonts w:ascii="Arial" w:hAnsi="Arial" w:cs="Arial"/>
          <w:sz w:val="20"/>
          <w:szCs w:val="20"/>
        </w:rPr>
        <w:t>3773</w:t>
      </w:r>
      <w:r w:rsidR="00454908">
        <w:rPr>
          <w:rFonts w:ascii="Arial" w:hAnsi="Arial" w:cs="Arial"/>
          <w:sz w:val="20"/>
          <w:szCs w:val="20"/>
        </w:rPr>
        <w:t xml:space="preserve"> </w:t>
      </w:r>
      <w:r w:rsidR="00CD0C4E" w:rsidRPr="00CD0C4E">
        <w:rPr>
          <w:rFonts w:ascii="Arial" w:hAnsi="Arial" w:cs="Arial"/>
          <w:sz w:val="20"/>
          <w:szCs w:val="20"/>
        </w:rPr>
        <w:t xml:space="preserve">pkt pomiarowych </w:t>
      </w:r>
    </w:p>
    <w:p w14:paraId="482A17F9" w14:textId="0BF96221" w:rsidR="00CD0C4E" w:rsidRPr="00CD0C4E" w:rsidRDefault="00491DA4" w:rsidP="009E1511">
      <w:pPr>
        <w:pStyle w:val="Akapitzlist"/>
        <w:numPr>
          <w:ilvl w:val="2"/>
          <w:numId w:val="1"/>
        </w:numPr>
        <w:tabs>
          <w:tab w:val="left" w:pos="6521"/>
        </w:tabs>
        <w:spacing w:after="0"/>
        <w:ind w:left="1134" w:hanging="787"/>
        <w:rPr>
          <w:rFonts w:ascii="Arial" w:hAnsi="Arial" w:cs="Arial"/>
          <w:sz w:val="20"/>
          <w:szCs w:val="20"/>
        </w:rPr>
      </w:pPr>
      <w:r w:rsidRPr="00CD0C4E">
        <w:rPr>
          <w:rFonts w:ascii="Arial" w:hAnsi="Arial" w:cs="Arial"/>
          <w:sz w:val="20"/>
          <w:szCs w:val="20"/>
        </w:rPr>
        <w:t>pomiar</w:t>
      </w:r>
      <w:r>
        <w:rPr>
          <w:rFonts w:ascii="Arial" w:hAnsi="Arial" w:cs="Arial"/>
          <w:sz w:val="20"/>
          <w:szCs w:val="20"/>
        </w:rPr>
        <w:t xml:space="preserve"> </w:t>
      </w:r>
      <w:r w:rsidRPr="00CD0C4E">
        <w:rPr>
          <w:rFonts w:ascii="Arial" w:hAnsi="Arial" w:cs="Arial"/>
          <w:sz w:val="20"/>
          <w:szCs w:val="20"/>
        </w:rPr>
        <w:t>rezystancji izolacji</w:t>
      </w:r>
      <w:r>
        <w:rPr>
          <w:rFonts w:ascii="Arial" w:hAnsi="Arial" w:cs="Arial"/>
          <w:sz w:val="20"/>
          <w:szCs w:val="20"/>
        </w:rPr>
        <w:t>)</w:t>
      </w:r>
      <w:r w:rsidR="00CD0C4E" w:rsidRPr="00CD0C4E">
        <w:rPr>
          <w:rFonts w:ascii="Arial" w:hAnsi="Arial" w:cs="Arial"/>
          <w:sz w:val="20"/>
          <w:szCs w:val="20"/>
        </w:rPr>
        <w:t xml:space="preserve">                                </w:t>
      </w:r>
      <w:r w:rsidR="00454908">
        <w:rPr>
          <w:rFonts w:ascii="Arial" w:hAnsi="Arial" w:cs="Arial"/>
          <w:sz w:val="20"/>
          <w:szCs w:val="20"/>
        </w:rPr>
        <w:tab/>
        <w:t>- 3</w:t>
      </w:r>
      <w:r w:rsidR="00944819">
        <w:rPr>
          <w:rFonts w:ascii="Arial" w:hAnsi="Arial" w:cs="Arial"/>
          <w:sz w:val="20"/>
          <w:szCs w:val="20"/>
        </w:rPr>
        <w:t>705</w:t>
      </w:r>
      <w:r w:rsidR="00D25216">
        <w:rPr>
          <w:rFonts w:ascii="Arial" w:hAnsi="Arial" w:cs="Arial"/>
          <w:sz w:val="20"/>
          <w:szCs w:val="20"/>
        </w:rPr>
        <w:t xml:space="preserve"> pkt pomiarowych</w:t>
      </w:r>
    </w:p>
    <w:p w14:paraId="17A0FFF3" w14:textId="52BB9816" w:rsidR="00CD0C4E" w:rsidRDefault="00491DA4" w:rsidP="009E1511">
      <w:pPr>
        <w:pStyle w:val="Akapitzlist"/>
        <w:numPr>
          <w:ilvl w:val="2"/>
          <w:numId w:val="1"/>
        </w:numPr>
        <w:tabs>
          <w:tab w:val="left" w:pos="6521"/>
        </w:tabs>
        <w:spacing w:after="0"/>
        <w:ind w:left="1134" w:hanging="787"/>
        <w:rPr>
          <w:rFonts w:ascii="Arial" w:hAnsi="Arial" w:cs="Arial"/>
          <w:sz w:val="20"/>
          <w:szCs w:val="20"/>
        </w:rPr>
      </w:pPr>
      <w:r w:rsidRPr="00CD0C4E">
        <w:rPr>
          <w:rFonts w:ascii="Arial" w:hAnsi="Arial" w:cs="Arial"/>
          <w:sz w:val="20"/>
          <w:szCs w:val="20"/>
        </w:rPr>
        <w:t>pomiar</w:t>
      </w:r>
      <w:r w:rsidRPr="00491DA4">
        <w:rPr>
          <w:rFonts w:ascii="Arial" w:hAnsi="Arial" w:cs="Arial"/>
          <w:sz w:val="20"/>
          <w:szCs w:val="20"/>
        </w:rPr>
        <w:t xml:space="preserve"> </w:t>
      </w:r>
      <w:r w:rsidRPr="00CD0C4E">
        <w:rPr>
          <w:rFonts w:ascii="Arial" w:hAnsi="Arial" w:cs="Arial"/>
          <w:sz w:val="20"/>
          <w:szCs w:val="20"/>
        </w:rPr>
        <w:t xml:space="preserve">instalacji </w:t>
      </w:r>
      <w:r>
        <w:rPr>
          <w:rFonts w:ascii="Arial" w:hAnsi="Arial" w:cs="Arial"/>
          <w:sz w:val="20"/>
          <w:szCs w:val="20"/>
        </w:rPr>
        <w:t>uzi</w:t>
      </w:r>
      <w:r w:rsidR="00C74301">
        <w:rPr>
          <w:rFonts w:ascii="Arial" w:hAnsi="Arial" w:cs="Arial"/>
          <w:sz w:val="20"/>
          <w:szCs w:val="20"/>
        </w:rPr>
        <w:t>omów ochronnych/odgromowych</w:t>
      </w:r>
      <w:r w:rsidR="00D25216">
        <w:rPr>
          <w:rFonts w:ascii="Arial" w:hAnsi="Arial" w:cs="Arial"/>
          <w:sz w:val="20"/>
          <w:szCs w:val="20"/>
        </w:rPr>
        <w:t xml:space="preserve">         </w:t>
      </w:r>
      <w:r w:rsidR="00454908">
        <w:rPr>
          <w:rFonts w:ascii="Arial" w:hAnsi="Arial" w:cs="Arial"/>
          <w:sz w:val="20"/>
          <w:szCs w:val="20"/>
        </w:rPr>
        <w:tab/>
        <w:t>- 93</w:t>
      </w:r>
      <w:r w:rsidR="00D25216">
        <w:rPr>
          <w:rFonts w:ascii="Arial" w:hAnsi="Arial" w:cs="Arial"/>
          <w:sz w:val="20"/>
          <w:szCs w:val="20"/>
        </w:rPr>
        <w:t xml:space="preserve"> pkt pomiarowych</w:t>
      </w:r>
    </w:p>
    <w:p w14:paraId="0BE50F95" w14:textId="6DB3DD70" w:rsidR="00454908" w:rsidRDefault="00454908" w:rsidP="009E1511">
      <w:pPr>
        <w:pStyle w:val="Akapitzlist"/>
        <w:numPr>
          <w:ilvl w:val="2"/>
          <w:numId w:val="1"/>
        </w:numPr>
        <w:tabs>
          <w:tab w:val="left" w:pos="6521"/>
        </w:tabs>
        <w:spacing w:after="0"/>
        <w:ind w:left="1134" w:hanging="787"/>
        <w:rPr>
          <w:rFonts w:ascii="Arial" w:hAnsi="Arial" w:cs="Arial"/>
          <w:sz w:val="20"/>
          <w:szCs w:val="20"/>
        </w:rPr>
      </w:pPr>
      <w:r>
        <w:rPr>
          <w:rFonts w:ascii="Arial" w:hAnsi="Arial" w:cs="Arial"/>
          <w:sz w:val="20"/>
          <w:szCs w:val="20"/>
        </w:rPr>
        <w:t xml:space="preserve">pomiar ciągłości przewodów ochronnych </w:t>
      </w:r>
      <w:r>
        <w:rPr>
          <w:rFonts w:ascii="Arial" w:hAnsi="Arial" w:cs="Arial"/>
          <w:sz w:val="20"/>
          <w:szCs w:val="20"/>
        </w:rPr>
        <w:tab/>
        <w:t xml:space="preserve">- </w:t>
      </w:r>
      <w:r w:rsidR="00944819">
        <w:rPr>
          <w:rFonts w:ascii="Arial" w:hAnsi="Arial" w:cs="Arial"/>
          <w:sz w:val="20"/>
          <w:szCs w:val="20"/>
        </w:rPr>
        <w:t>5</w:t>
      </w:r>
      <w:r w:rsidR="00D23253">
        <w:rPr>
          <w:rFonts w:ascii="Arial" w:hAnsi="Arial" w:cs="Arial"/>
          <w:sz w:val="20"/>
          <w:szCs w:val="20"/>
        </w:rPr>
        <w:t>3</w:t>
      </w:r>
      <w:r>
        <w:rPr>
          <w:rFonts w:ascii="Arial" w:hAnsi="Arial" w:cs="Arial"/>
          <w:sz w:val="20"/>
          <w:szCs w:val="20"/>
        </w:rPr>
        <w:t xml:space="preserve"> pkt pomiarowych</w:t>
      </w:r>
    </w:p>
    <w:p w14:paraId="7F768017" w14:textId="4A5DB5EC" w:rsidR="00454908" w:rsidRDefault="00454908" w:rsidP="009E1511">
      <w:pPr>
        <w:pStyle w:val="Akapitzlist"/>
        <w:numPr>
          <w:ilvl w:val="2"/>
          <w:numId w:val="1"/>
        </w:numPr>
        <w:tabs>
          <w:tab w:val="left" w:pos="6521"/>
        </w:tabs>
        <w:spacing w:after="0"/>
        <w:ind w:left="1134" w:hanging="787"/>
        <w:rPr>
          <w:rFonts w:ascii="Arial" w:hAnsi="Arial" w:cs="Arial"/>
          <w:sz w:val="20"/>
          <w:szCs w:val="20"/>
        </w:rPr>
      </w:pPr>
      <w:r>
        <w:rPr>
          <w:rFonts w:ascii="Arial" w:hAnsi="Arial" w:cs="Arial"/>
          <w:sz w:val="20"/>
          <w:szCs w:val="20"/>
        </w:rPr>
        <w:t>pomiar</w:t>
      </w:r>
      <w:r w:rsidRPr="00454908">
        <w:rPr>
          <w:rFonts w:ascii="Arial" w:hAnsi="Arial" w:cs="Arial"/>
          <w:sz w:val="20"/>
          <w:szCs w:val="20"/>
        </w:rPr>
        <w:t xml:space="preserve"> natężenia awaryjnego oświetlenia ewakuacyjnego</w:t>
      </w:r>
      <w:r>
        <w:rPr>
          <w:rFonts w:ascii="Arial" w:hAnsi="Arial" w:cs="Arial"/>
          <w:sz w:val="20"/>
          <w:szCs w:val="20"/>
        </w:rPr>
        <w:tab/>
        <w:t xml:space="preserve">- </w:t>
      </w:r>
      <w:r w:rsidR="00944819">
        <w:rPr>
          <w:rFonts w:ascii="Arial" w:hAnsi="Arial" w:cs="Arial"/>
          <w:sz w:val="20"/>
          <w:szCs w:val="20"/>
        </w:rPr>
        <w:t>286</w:t>
      </w:r>
      <w:r>
        <w:rPr>
          <w:rFonts w:ascii="Arial" w:hAnsi="Arial" w:cs="Arial"/>
          <w:sz w:val="20"/>
          <w:szCs w:val="20"/>
        </w:rPr>
        <w:t xml:space="preserve"> pkt pomiarowych</w:t>
      </w:r>
    </w:p>
    <w:p w14:paraId="6A3041F3" w14:textId="1A2F0C96" w:rsidR="00454908" w:rsidRPr="00454908" w:rsidRDefault="00454908" w:rsidP="00454908">
      <w:pPr>
        <w:pStyle w:val="Akapitzlist"/>
        <w:tabs>
          <w:tab w:val="left" w:pos="6521"/>
        </w:tabs>
        <w:spacing w:after="0"/>
        <w:ind w:left="1134"/>
        <w:rPr>
          <w:rFonts w:ascii="Arial" w:hAnsi="Arial" w:cs="Arial"/>
          <w:b/>
          <w:sz w:val="20"/>
          <w:szCs w:val="20"/>
        </w:rPr>
      </w:pPr>
      <w:r w:rsidRPr="00454908">
        <w:rPr>
          <w:rFonts w:ascii="Arial" w:hAnsi="Arial" w:cs="Arial"/>
          <w:b/>
          <w:sz w:val="20"/>
          <w:szCs w:val="20"/>
        </w:rPr>
        <w:t xml:space="preserve">Razem – </w:t>
      </w:r>
      <w:r w:rsidR="00944819">
        <w:rPr>
          <w:rFonts w:ascii="Arial" w:hAnsi="Arial" w:cs="Arial"/>
          <w:b/>
          <w:sz w:val="20"/>
          <w:szCs w:val="20"/>
        </w:rPr>
        <w:t>8518</w:t>
      </w:r>
      <w:r w:rsidRPr="00454908">
        <w:rPr>
          <w:rFonts w:ascii="Arial" w:hAnsi="Arial" w:cs="Arial"/>
          <w:b/>
          <w:sz w:val="20"/>
          <w:szCs w:val="20"/>
        </w:rPr>
        <w:t xml:space="preserve"> pkt pomiarowych</w:t>
      </w:r>
    </w:p>
    <w:p w14:paraId="3FCA5042" w14:textId="0950D1BB" w:rsidR="005366DD" w:rsidRDefault="00CD0C4E" w:rsidP="009E1511">
      <w:pPr>
        <w:pStyle w:val="Akapitzlist"/>
        <w:numPr>
          <w:ilvl w:val="2"/>
          <w:numId w:val="1"/>
        </w:numPr>
        <w:tabs>
          <w:tab w:val="left" w:pos="6521"/>
        </w:tabs>
        <w:spacing w:after="0"/>
        <w:ind w:left="1134" w:hanging="787"/>
        <w:rPr>
          <w:rFonts w:ascii="Arial" w:hAnsi="Arial" w:cs="Arial"/>
          <w:sz w:val="20"/>
          <w:szCs w:val="20"/>
        </w:rPr>
      </w:pPr>
      <w:r w:rsidRPr="00CD0C4E">
        <w:rPr>
          <w:rFonts w:ascii="Arial" w:hAnsi="Arial" w:cs="Arial"/>
          <w:sz w:val="20"/>
          <w:szCs w:val="20"/>
        </w:rPr>
        <w:t>sporządzenie protokołów z przeprowadzonych pomiarów</w:t>
      </w:r>
      <w:r w:rsidR="00BB7735">
        <w:rPr>
          <w:rFonts w:ascii="Arial" w:hAnsi="Arial" w:cs="Arial"/>
          <w:sz w:val="20"/>
          <w:szCs w:val="20"/>
        </w:rPr>
        <w:t>,</w:t>
      </w:r>
    </w:p>
    <w:p w14:paraId="282EF2F6" w14:textId="39DC7411" w:rsidR="00E82793" w:rsidRDefault="00BB7735" w:rsidP="009E1511">
      <w:pPr>
        <w:pStyle w:val="Akapitzlist"/>
        <w:numPr>
          <w:ilvl w:val="2"/>
          <w:numId w:val="1"/>
        </w:numPr>
        <w:tabs>
          <w:tab w:val="left" w:pos="6521"/>
        </w:tabs>
        <w:spacing w:after="0"/>
        <w:ind w:left="1134" w:hanging="787"/>
        <w:rPr>
          <w:rFonts w:ascii="Arial" w:hAnsi="Arial" w:cs="Arial"/>
          <w:sz w:val="20"/>
          <w:szCs w:val="20"/>
        </w:rPr>
      </w:pPr>
      <w:bookmarkStart w:id="3" w:name="_Hlk199848162"/>
      <w:r w:rsidRPr="00BB7735">
        <w:rPr>
          <w:rFonts w:ascii="Arial" w:hAnsi="Arial" w:cs="Arial"/>
          <w:sz w:val="20"/>
          <w:szCs w:val="20"/>
        </w:rPr>
        <w:t xml:space="preserve">wykonanie i dołączenie </w:t>
      </w:r>
      <w:r>
        <w:rPr>
          <w:rFonts w:ascii="Arial" w:hAnsi="Arial" w:cs="Arial"/>
          <w:sz w:val="20"/>
          <w:szCs w:val="20"/>
        </w:rPr>
        <w:t>(</w:t>
      </w:r>
      <w:r w:rsidRPr="00BB7735">
        <w:rPr>
          <w:rFonts w:ascii="Arial" w:hAnsi="Arial" w:cs="Arial"/>
          <w:sz w:val="20"/>
          <w:szCs w:val="20"/>
        </w:rPr>
        <w:t xml:space="preserve">do </w:t>
      </w:r>
      <w:r>
        <w:rPr>
          <w:rFonts w:ascii="Arial" w:hAnsi="Arial" w:cs="Arial"/>
          <w:sz w:val="20"/>
          <w:szCs w:val="20"/>
        </w:rPr>
        <w:t>protokołów z przeprowadzonych pomiarów</w:t>
      </w:r>
      <w:r w:rsidR="00125054">
        <w:rPr>
          <w:rFonts w:ascii="Arial" w:hAnsi="Arial" w:cs="Arial"/>
          <w:sz w:val="20"/>
          <w:szCs w:val="20"/>
        </w:rPr>
        <w:t>)</w:t>
      </w:r>
      <w:r w:rsidRPr="00BB7735">
        <w:rPr>
          <w:rFonts w:ascii="Arial" w:hAnsi="Arial" w:cs="Arial"/>
          <w:sz w:val="20"/>
          <w:szCs w:val="20"/>
        </w:rPr>
        <w:t xml:space="preserve"> szkiców (</w:t>
      </w:r>
      <w:r w:rsidRPr="00BB7735">
        <w:rPr>
          <w:rFonts w:ascii="Arial" w:hAnsi="Arial" w:cs="Arial"/>
          <w:bCs/>
          <w:sz w:val="20"/>
          <w:szCs w:val="20"/>
        </w:rPr>
        <w:t>rysunk</w:t>
      </w:r>
      <w:r w:rsidR="00125054">
        <w:rPr>
          <w:rFonts w:ascii="Arial" w:hAnsi="Arial" w:cs="Arial"/>
          <w:bCs/>
          <w:sz w:val="20"/>
          <w:szCs w:val="20"/>
        </w:rPr>
        <w:t>ów</w:t>
      </w:r>
      <w:r w:rsidRPr="00BB7735">
        <w:rPr>
          <w:rFonts w:ascii="Arial" w:hAnsi="Arial" w:cs="Arial"/>
          <w:bCs/>
          <w:sz w:val="20"/>
          <w:szCs w:val="20"/>
        </w:rPr>
        <w:t>) umożliwiając</w:t>
      </w:r>
      <w:r w:rsidR="00125054">
        <w:rPr>
          <w:rFonts w:ascii="Arial" w:hAnsi="Arial" w:cs="Arial"/>
          <w:bCs/>
          <w:sz w:val="20"/>
          <w:szCs w:val="20"/>
        </w:rPr>
        <w:t>ych</w:t>
      </w:r>
      <w:r w:rsidRPr="00BB7735">
        <w:rPr>
          <w:rFonts w:ascii="Arial" w:hAnsi="Arial" w:cs="Arial"/>
          <w:bCs/>
          <w:sz w:val="20"/>
          <w:szCs w:val="20"/>
        </w:rPr>
        <w:t xml:space="preserve"> jednoznaczną identyfikację punktów pomiarowych</w:t>
      </w:r>
      <w:r w:rsidRPr="00BB7735">
        <w:rPr>
          <w:rFonts w:ascii="Arial" w:hAnsi="Arial" w:cs="Arial"/>
          <w:sz w:val="20"/>
          <w:szCs w:val="20"/>
        </w:rPr>
        <w:t xml:space="preserve"> (do każdego protokołu z wykonania badań i pomiarów instalacji)</w:t>
      </w:r>
      <w:r w:rsidR="007B0197">
        <w:rPr>
          <w:rFonts w:ascii="Arial" w:hAnsi="Arial" w:cs="Arial"/>
          <w:sz w:val="20"/>
          <w:szCs w:val="20"/>
        </w:rPr>
        <w:t>.</w:t>
      </w:r>
    </w:p>
    <w:bookmarkEnd w:id="3"/>
    <w:p w14:paraId="4AE89FED" w14:textId="77777777" w:rsidR="00E82793" w:rsidRPr="00E82793" w:rsidRDefault="00E82793" w:rsidP="00026C16">
      <w:pPr>
        <w:tabs>
          <w:tab w:val="left" w:pos="6521"/>
        </w:tabs>
        <w:rPr>
          <w:rFonts w:ascii="Arial" w:hAnsi="Arial" w:cs="Arial"/>
        </w:rPr>
      </w:pPr>
    </w:p>
    <w:p w14:paraId="7DE987A4" w14:textId="77777777" w:rsidR="00D25216" w:rsidRPr="00D25216" w:rsidRDefault="00D25216" w:rsidP="009E1511">
      <w:pPr>
        <w:pStyle w:val="Akapitzlist"/>
        <w:numPr>
          <w:ilvl w:val="1"/>
          <w:numId w:val="1"/>
        </w:numPr>
        <w:rPr>
          <w:rFonts w:ascii="Arial" w:hAnsi="Arial" w:cs="Arial"/>
          <w:b/>
          <w:sz w:val="20"/>
          <w:szCs w:val="20"/>
        </w:rPr>
      </w:pPr>
      <w:r w:rsidRPr="00D25216">
        <w:rPr>
          <w:rFonts w:ascii="Arial" w:hAnsi="Arial" w:cs="Arial"/>
          <w:b/>
          <w:sz w:val="20"/>
          <w:szCs w:val="20"/>
        </w:rPr>
        <w:t>Miejsce realizacji przedmiotu umowy:</w:t>
      </w:r>
    </w:p>
    <w:p w14:paraId="03059485" w14:textId="23EF4A9C" w:rsidR="00D25216" w:rsidRPr="00D25216" w:rsidRDefault="00D25216" w:rsidP="009E1511">
      <w:pPr>
        <w:pStyle w:val="Akapitzlist"/>
        <w:numPr>
          <w:ilvl w:val="2"/>
          <w:numId w:val="1"/>
        </w:numPr>
        <w:tabs>
          <w:tab w:val="num" w:pos="1134"/>
        </w:tabs>
        <w:ind w:left="1134" w:hanging="787"/>
        <w:rPr>
          <w:rFonts w:ascii="Arial" w:hAnsi="Arial" w:cs="Arial"/>
          <w:sz w:val="20"/>
          <w:szCs w:val="20"/>
        </w:rPr>
      </w:pPr>
      <w:bookmarkStart w:id="4" w:name="_Hlk199942234"/>
      <w:r w:rsidRPr="00D25216">
        <w:rPr>
          <w:rFonts w:ascii="Arial" w:hAnsi="Arial" w:cs="Arial"/>
          <w:sz w:val="20"/>
          <w:szCs w:val="20"/>
        </w:rPr>
        <w:t xml:space="preserve">Kompleks wojskowy </w:t>
      </w:r>
      <w:r w:rsidR="00491DA4">
        <w:rPr>
          <w:rFonts w:ascii="Arial" w:hAnsi="Arial" w:cs="Arial"/>
          <w:sz w:val="20"/>
          <w:szCs w:val="20"/>
        </w:rPr>
        <w:t>Chełm ul. Lubelska 139,</w:t>
      </w:r>
      <w:r w:rsidRPr="00D25216">
        <w:rPr>
          <w:rFonts w:ascii="Arial" w:hAnsi="Arial" w:cs="Arial"/>
          <w:sz w:val="20"/>
          <w:szCs w:val="20"/>
        </w:rPr>
        <w:t xml:space="preserve">  </w:t>
      </w:r>
    </w:p>
    <w:p w14:paraId="081F6233" w14:textId="77FE758C" w:rsidR="00D25216" w:rsidRPr="00D25216" w:rsidRDefault="00D25216" w:rsidP="009E1511">
      <w:pPr>
        <w:pStyle w:val="Akapitzlist"/>
        <w:numPr>
          <w:ilvl w:val="2"/>
          <w:numId w:val="1"/>
        </w:numPr>
        <w:tabs>
          <w:tab w:val="num" w:pos="1134"/>
        </w:tabs>
        <w:ind w:left="1134" w:hanging="787"/>
        <w:rPr>
          <w:rFonts w:ascii="Arial" w:hAnsi="Arial" w:cs="Arial"/>
          <w:sz w:val="20"/>
          <w:szCs w:val="20"/>
        </w:rPr>
      </w:pPr>
      <w:r w:rsidRPr="00D25216">
        <w:rPr>
          <w:rFonts w:ascii="Arial" w:hAnsi="Arial" w:cs="Arial"/>
          <w:sz w:val="20"/>
          <w:szCs w:val="20"/>
        </w:rPr>
        <w:t xml:space="preserve">Kompleks wojskowy  </w:t>
      </w:r>
      <w:r w:rsidR="00491DA4">
        <w:rPr>
          <w:rFonts w:ascii="Arial" w:hAnsi="Arial" w:cs="Arial"/>
          <w:sz w:val="20"/>
          <w:szCs w:val="20"/>
        </w:rPr>
        <w:t>Chełm ul. Lubelska 168,</w:t>
      </w:r>
      <w:r w:rsidR="00491DA4" w:rsidRPr="00D25216">
        <w:rPr>
          <w:rFonts w:ascii="Arial" w:hAnsi="Arial" w:cs="Arial"/>
          <w:sz w:val="20"/>
          <w:szCs w:val="20"/>
        </w:rPr>
        <w:t xml:space="preserve">  </w:t>
      </w:r>
    </w:p>
    <w:p w14:paraId="3706F4A1" w14:textId="7D586B64" w:rsidR="00D25216" w:rsidRPr="00D25216" w:rsidRDefault="00D25216" w:rsidP="009E1511">
      <w:pPr>
        <w:pStyle w:val="Akapitzlist"/>
        <w:numPr>
          <w:ilvl w:val="2"/>
          <w:numId w:val="1"/>
        </w:numPr>
        <w:tabs>
          <w:tab w:val="num" w:pos="1134"/>
        </w:tabs>
        <w:ind w:left="1134" w:hanging="787"/>
        <w:rPr>
          <w:rFonts w:ascii="Arial" w:hAnsi="Arial" w:cs="Arial"/>
          <w:sz w:val="20"/>
          <w:szCs w:val="20"/>
        </w:rPr>
      </w:pPr>
      <w:r w:rsidRPr="00D25216">
        <w:rPr>
          <w:rFonts w:ascii="Arial" w:hAnsi="Arial" w:cs="Arial"/>
          <w:sz w:val="20"/>
          <w:szCs w:val="20"/>
        </w:rPr>
        <w:t xml:space="preserve">Kompleks wojskowy </w:t>
      </w:r>
      <w:r w:rsidR="00491DA4">
        <w:rPr>
          <w:rFonts w:ascii="Arial" w:hAnsi="Arial" w:cs="Arial"/>
          <w:sz w:val="20"/>
          <w:szCs w:val="20"/>
        </w:rPr>
        <w:t>Srebrzyszcze Strzelnica,</w:t>
      </w:r>
    </w:p>
    <w:p w14:paraId="3E7A4A4F" w14:textId="748269E8" w:rsidR="00402079" w:rsidRPr="00402079" w:rsidRDefault="00D25216" w:rsidP="009E1511">
      <w:pPr>
        <w:pStyle w:val="Akapitzlist"/>
        <w:numPr>
          <w:ilvl w:val="2"/>
          <w:numId w:val="1"/>
        </w:numPr>
        <w:tabs>
          <w:tab w:val="num" w:pos="1134"/>
        </w:tabs>
        <w:ind w:left="1134" w:hanging="787"/>
        <w:rPr>
          <w:rFonts w:ascii="Arial" w:hAnsi="Arial" w:cs="Arial"/>
          <w:sz w:val="20"/>
          <w:szCs w:val="20"/>
        </w:rPr>
      </w:pPr>
      <w:r w:rsidRPr="00D25216">
        <w:rPr>
          <w:rFonts w:ascii="Arial" w:hAnsi="Arial" w:cs="Arial"/>
          <w:sz w:val="20"/>
          <w:szCs w:val="20"/>
        </w:rPr>
        <w:t xml:space="preserve">Kompleks wojskowy </w:t>
      </w:r>
      <w:r w:rsidR="00AD0925">
        <w:rPr>
          <w:rFonts w:ascii="Arial" w:hAnsi="Arial" w:cs="Arial"/>
          <w:sz w:val="20"/>
          <w:szCs w:val="20"/>
        </w:rPr>
        <w:t xml:space="preserve">Włodawa ul. Żołnierska 5 </w:t>
      </w:r>
      <w:r w:rsidRPr="00AD0925">
        <w:rPr>
          <w:rFonts w:ascii="Arial" w:hAnsi="Arial" w:cs="Arial"/>
        </w:rPr>
        <w:t xml:space="preserve"> </w:t>
      </w:r>
    </w:p>
    <w:bookmarkEnd w:id="4"/>
    <w:p w14:paraId="1B52A57C" w14:textId="69833AE2" w:rsidR="00D25216" w:rsidRPr="00402079" w:rsidRDefault="00402079" w:rsidP="00402079">
      <w:pPr>
        <w:pStyle w:val="Akapitzlist"/>
        <w:spacing w:after="0"/>
        <w:ind w:left="360"/>
        <w:rPr>
          <w:rFonts w:ascii="Arial" w:hAnsi="Arial" w:cs="Arial"/>
          <w:b/>
          <w:bCs/>
          <w:sz w:val="20"/>
          <w:szCs w:val="20"/>
        </w:rPr>
      </w:pPr>
      <w:r w:rsidRPr="00402079">
        <w:rPr>
          <w:rFonts w:ascii="Arial" w:hAnsi="Arial" w:cs="Arial"/>
          <w:b/>
          <w:bCs/>
          <w:sz w:val="20"/>
          <w:szCs w:val="20"/>
        </w:rPr>
        <w:t>Uwaga: szczegółowy wykaz miejsca, ilości i rodzaju pomiarów znajduje się w załączniku</w:t>
      </w:r>
      <w:r>
        <w:rPr>
          <w:rFonts w:ascii="Arial" w:hAnsi="Arial" w:cs="Arial"/>
          <w:b/>
          <w:bCs/>
          <w:sz w:val="20"/>
          <w:szCs w:val="20"/>
        </w:rPr>
        <w:t xml:space="preserve"> </w:t>
      </w:r>
      <w:r w:rsidRPr="00402079">
        <w:rPr>
          <w:rFonts w:ascii="Arial" w:hAnsi="Arial" w:cs="Arial"/>
          <w:b/>
          <w:bCs/>
          <w:sz w:val="20"/>
          <w:szCs w:val="20"/>
        </w:rPr>
        <w:t>pt.:</w:t>
      </w:r>
      <w:r>
        <w:rPr>
          <w:rFonts w:ascii="Arial" w:hAnsi="Arial" w:cs="Arial"/>
          <w:b/>
          <w:bCs/>
          <w:sz w:val="20"/>
          <w:szCs w:val="20"/>
        </w:rPr>
        <w:t xml:space="preserve"> </w:t>
      </w:r>
      <w:r w:rsidRPr="00402079">
        <w:rPr>
          <w:rFonts w:ascii="Arial" w:hAnsi="Arial" w:cs="Arial"/>
          <w:b/>
          <w:bCs/>
          <w:sz w:val="20"/>
          <w:szCs w:val="20"/>
        </w:rPr>
        <w:t xml:space="preserve">„Szczegółowy wykaz pomiarów do OPZ GZ Chełm”. </w:t>
      </w:r>
    </w:p>
    <w:p w14:paraId="06FE8772" w14:textId="6D9EC3A1" w:rsidR="00367B06" w:rsidRDefault="00367B06" w:rsidP="00FC2976">
      <w:pPr>
        <w:pStyle w:val="Akapitzlist"/>
        <w:spacing w:after="0"/>
        <w:ind w:left="360"/>
        <w:rPr>
          <w:rFonts w:ascii="Arial" w:hAnsi="Arial" w:cs="Arial"/>
          <w:b/>
          <w:sz w:val="20"/>
          <w:szCs w:val="20"/>
          <w:highlight w:val="yellow"/>
        </w:rPr>
      </w:pPr>
    </w:p>
    <w:p w14:paraId="19106300" w14:textId="77777777" w:rsidR="00367B06" w:rsidRDefault="00367B06" w:rsidP="00FC2976">
      <w:pPr>
        <w:pStyle w:val="Akapitzlist"/>
        <w:spacing w:after="0"/>
        <w:ind w:left="360"/>
        <w:rPr>
          <w:rFonts w:ascii="Arial" w:hAnsi="Arial" w:cs="Arial"/>
          <w:b/>
          <w:sz w:val="20"/>
          <w:szCs w:val="20"/>
          <w:highlight w:val="yellow"/>
        </w:rPr>
      </w:pPr>
    </w:p>
    <w:p w14:paraId="501DAFC9" w14:textId="6667F4C9" w:rsidR="00860579" w:rsidRPr="00D221F2" w:rsidRDefault="00860579" w:rsidP="009E1511">
      <w:pPr>
        <w:pStyle w:val="Akapitzlist"/>
        <w:numPr>
          <w:ilvl w:val="0"/>
          <w:numId w:val="1"/>
        </w:numPr>
        <w:spacing w:after="0"/>
        <w:rPr>
          <w:rFonts w:ascii="Arial" w:hAnsi="Arial" w:cs="Arial"/>
          <w:b/>
          <w:sz w:val="20"/>
          <w:szCs w:val="20"/>
        </w:rPr>
      </w:pPr>
      <w:r w:rsidRPr="00D221F2">
        <w:rPr>
          <w:rFonts w:ascii="Arial" w:eastAsia="Times New Roman" w:hAnsi="Arial" w:cs="Arial"/>
          <w:b/>
          <w:sz w:val="20"/>
          <w:szCs w:val="20"/>
        </w:rPr>
        <w:t>Wymagania ogólne</w:t>
      </w:r>
    </w:p>
    <w:p w14:paraId="30790B6D" w14:textId="54046E97" w:rsidR="00860579" w:rsidRPr="00860579" w:rsidRDefault="00367B06" w:rsidP="00860579">
      <w:pPr>
        <w:pStyle w:val="Akapitzlist"/>
        <w:ind w:left="360"/>
        <w:rPr>
          <w:rFonts w:ascii="Arial" w:hAnsi="Arial" w:cs="Arial"/>
          <w:sz w:val="20"/>
          <w:szCs w:val="20"/>
        </w:rPr>
      </w:pPr>
      <w:r w:rsidRPr="00367B06">
        <w:rPr>
          <w:rFonts w:ascii="Arial" w:hAnsi="Arial" w:cs="Arial"/>
          <w:sz w:val="20"/>
          <w:szCs w:val="20"/>
        </w:rPr>
        <w:t xml:space="preserve">Wykonawca </w:t>
      </w:r>
      <w:r w:rsidR="00860579" w:rsidRPr="00860579">
        <w:rPr>
          <w:rFonts w:ascii="Arial" w:hAnsi="Arial" w:cs="Arial"/>
          <w:sz w:val="20"/>
          <w:szCs w:val="20"/>
        </w:rPr>
        <w:t>Sprawdzenia okresowego instalacji należy dokonać w oparciu o obowiązujące przepisy „Prawa Budowlanego” oraz postanowienia PN, w szczególności jak niżej:</w:t>
      </w:r>
    </w:p>
    <w:p w14:paraId="2EB8218D" w14:textId="77777777" w:rsidR="00860579" w:rsidRPr="00860579" w:rsidRDefault="00860579" w:rsidP="00860579">
      <w:pPr>
        <w:pStyle w:val="Akapitzlist"/>
        <w:ind w:left="360"/>
        <w:rPr>
          <w:rFonts w:ascii="Arial" w:hAnsi="Arial" w:cs="Arial"/>
          <w:sz w:val="20"/>
          <w:szCs w:val="20"/>
        </w:rPr>
      </w:pPr>
      <w:r w:rsidRPr="00860579">
        <w:rPr>
          <w:rFonts w:ascii="Arial" w:hAnsi="Arial" w:cs="Arial"/>
          <w:sz w:val="20"/>
          <w:szCs w:val="20"/>
        </w:rPr>
        <w:t>- PN-HD 60364.6  2008 Instalacje elektryczne niskiego napięcia – Część 6: Instalacje  elektryczne niskiego napięcia. Sprawdzanie.</w:t>
      </w:r>
    </w:p>
    <w:p w14:paraId="68EBE69A" w14:textId="3D0621A4" w:rsidR="00860579" w:rsidRPr="00860579" w:rsidRDefault="00860579" w:rsidP="00860579">
      <w:pPr>
        <w:pStyle w:val="Akapitzlist"/>
        <w:ind w:left="360"/>
        <w:rPr>
          <w:rFonts w:ascii="Arial" w:hAnsi="Arial" w:cs="Arial"/>
          <w:sz w:val="20"/>
          <w:szCs w:val="20"/>
        </w:rPr>
      </w:pPr>
      <w:r w:rsidRPr="00860579">
        <w:rPr>
          <w:rFonts w:ascii="Arial" w:hAnsi="Arial" w:cs="Arial"/>
          <w:sz w:val="20"/>
          <w:szCs w:val="20"/>
        </w:rPr>
        <w:t xml:space="preserve">- PN-EN 62305-3: 2009 Ochrona odgromowa Część 3: Uszkodzenia fizyczne obiektów </w:t>
      </w:r>
      <w:r w:rsidR="00F61DD7">
        <w:rPr>
          <w:rFonts w:ascii="Arial" w:hAnsi="Arial" w:cs="Arial"/>
          <w:sz w:val="20"/>
          <w:szCs w:val="20"/>
        </w:rPr>
        <w:br/>
      </w:r>
      <w:r w:rsidRPr="00860579">
        <w:rPr>
          <w:rFonts w:ascii="Arial" w:hAnsi="Arial" w:cs="Arial"/>
          <w:sz w:val="20"/>
          <w:szCs w:val="20"/>
        </w:rPr>
        <w:t>i zagrożenie życia.</w:t>
      </w:r>
    </w:p>
    <w:p w14:paraId="69EE6684" w14:textId="18DCE2D3" w:rsidR="00B26844" w:rsidRPr="00F61DD7" w:rsidRDefault="00860579" w:rsidP="00F61DD7">
      <w:pPr>
        <w:pStyle w:val="Akapitzlist"/>
        <w:ind w:left="360"/>
        <w:rPr>
          <w:rFonts w:ascii="Arial" w:hAnsi="Arial" w:cs="Arial"/>
          <w:sz w:val="20"/>
          <w:szCs w:val="20"/>
        </w:rPr>
      </w:pPr>
      <w:r w:rsidRPr="00860579">
        <w:rPr>
          <w:rFonts w:ascii="Arial" w:hAnsi="Arial" w:cs="Arial"/>
          <w:sz w:val="20"/>
          <w:szCs w:val="20"/>
        </w:rPr>
        <w:t>Okresowe badania eksploatacyjne muszą potwierdzić prawidłowość działania zastosowanych środków ochrony podstawowej, ochrony przy uszkodzeniu i ochrony przeciwporażeniowej lub wykazać nieprawidłowości i usterki instalacji w tym zakresie.</w:t>
      </w:r>
      <w:r w:rsidR="00F61DD7">
        <w:rPr>
          <w:rFonts w:ascii="Arial" w:hAnsi="Arial" w:cs="Arial"/>
          <w:sz w:val="20"/>
          <w:szCs w:val="20"/>
        </w:rPr>
        <w:br/>
      </w:r>
      <w:r w:rsidR="00367B06" w:rsidRPr="00F61DD7">
        <w:rPr>
          <w:rFonts w:ascii="Arial" w:hAnsi="Arial" w:cs="Arial"/>
          <w:bCs/>
          <w:sz w:val="20"/>
          <w:szCs w:val="20"/>
        </w:rPr>
        <w:t>W protokołach należy uwzględnić wszystkie powyższe informacje oraz informacje dotyczące                                                  użytego urządzenia pomiarowego (w tym świadectwa wzorcowania i terminu jego ważności).</w:t>
      </w:r>
      <w:r w:rsidR="00367B06" w:rsidRPr="00367B06">
        <w:rPr>
          <w:rFonts w:ascii="Arial" w:hAnsi="Arial" w:cs="Arial"/>
          <w:bCs/>
        </w:rPr>
        <w:t xml:space="preserve">  </w:t>
      </w:r>
      <w:r w:rsidR="00367B06">
        <w:rPr>
          <w:rFonts w:ascii="Arial" w:hAnsi="Arial" w:cs="Arial"/>
          <w:bCs/>
        </w:rPr>
        <w:br/>
      </w:r>
    </w:p>
    <w:p w14:paraId="00B2E165" w14:textId="20B95FB3" w:rsidR="00C42369" w:rsidRPr="00D221F2" w:rsidRDefault="00D221F2" w:rsidP="009E1511">
      <w:pPr>
        <w:pStyle w:val="Akapitzlist"/>
        <w:numPr>
          <w:ilvl w:val="0"/>
          <w:numId w:val="3"/>
        </w:numPr>
        <w:rPr>
          <w:rFonts w:ascii="Arial" w:hAnsi="Arial" w:cs="Arial"/>
          <w:b/>
          <w:sz w:val="20"/>
          <w:szCs w:val="20"/>
        </w:rPr>
      </w:pPr>
      <w:r>
        <w:rPr>
          <w:rFonts w:ascii="Arial" w:hAnsi="Arial" w:cs="Arial"/>
          <w:b/>
          <w:sz w:val="20"/>
          <w:szCs w:val="20"/>
        </w:rPr>
        <w:t>W</w:t>
      </w:r>
      <w:r w:rsidRPr="00D221F2">
        <w:rPr>
          <w:rFonts w:ascii="Arial" w:hAnsi="Arial" w:cs="Arial"/>
          <w:b/>
          <w:sz w:val="20"/>
          <w:szCs w:val="20"/>
        </w:rPr>
        <w:t xml:space="preserve">ymagania dotyczące wykonania prac </w:t>
      </w:r>
    </w:p>
    <w:p w14:paraId="38AB3A8D" w14:textId="1D499AD6" w:rsidR="00C42369" w:rsidRDefault="00C42369" w:rsidP="009E1511">
      <w:pPr>
        <w:pStyle w:val="Akapitzlist"/>
        <w:numPr>
          <w:ilvl w:val="1"/>
          <w:numId w:val="3"/>
        </w:numPr>
        <w:ind w:left="426"/>
        <w:rPr>
          <w:rFonts w:ascii="Arial" w:hAnsi="Arial" w:cs="Arial"/>
          <w:sz w:val="20"/>
          <w:szCs w:val="20"/>
        </w:rPr>
      </w:pPr>
      <w:r w:rsidRPr="00C42369">
        <w:rPr>
          <w:rFonts w:ascii="Arial" w:hAnsi="Arial" w:cs="Arial"/>
          <w:sz w:val="20"/>
          <w:szCs w:val="20"/>
        </w:rPr>
        <w:t>Wykonawca jest zobowiązany do przeprowadzenia badań i pomiarów zgodnie</w:t>
      </w:r>
      <w:r>
        <w:rPr>
          <w:rFonts w:ascii="Arial" w:hAnsi="Arial" w:cs="Arial"/>
          <w:sz w:val="20"/>
          <w:szCs w:val="20"/>
        </w:rPr>
        <w:br/>
      </w:r>
      <w:r w:rsidRPr="00C42369">
        <w:rPr>
          <w:rFonts w:ascii="Arial" w:hAnsi="Arial" w:cs="Arial"/>
          <w:sz w:val="20"/>
          <w:szCs w:val="20"/>
        </w:rPr>
        <w:t>z obowiązującymi przepisami.</w:t>
      </w:r>
    </w:p>
    <w:p w14:paraId="2BC5C7EE" w14:textId="2DFE44EF" w:rsidR="00335FB3" w:rsidRPr="00C42369" w:rsidRDefault="00335FB3" w:rsidP="009E1511">
      <w:pPr>
        <w:pStyle w:val="Akapitzlist"/>
        <w:numPr>
          <w:ilvl w:val="1"/>
          <w:numId w:val="3"/>
        </w:numPr>
        <w:ind w:left="426"/>
        <w:rPr>
          <w:rFonts w:ascii="Arial" w:hAnsi="Arial" w:cs="Arial"/>
          <w:sz w:val="20"/>
          <w:szCs w:val="20"/>
        </w:rPr>
      </w:pPr>
      <w:r>
        <w:rPr>
          <w:rFonts w:ascii="Arial" w:hAnsi="Arial" w:cs="Arial"/>
          <w:sz w:val="20"/>
          <w:szCs w:val="20"/>
        </w:rPr>
        <w:t>Z</w:t>
      </w:r>
      <w:r w:rsidRPr="00335FB3">
        <w:rPr>
          <w:rFonts w:ascii="Arial" w:hAnsi="Arial" w:cs="Arial"/>
          <w:sz w:val="20"/>
          <w:szCs w:val="20"/>
        </w:rPr>
        <w:t xml:space="preserve"> uwagi na strefę zagrożenia wybuchowego </w:t>
      </w:r>
      <w:r>
        <w:rPr>
          <w:rFonts w:ascii="Arial" w:hAnsi="Arial" w:cs="Arial"/>
          <w:sz w:val="20"/>
          <w:szCs w:val="20"/>
        </w:rPr>
        <w:t>w k</w:t>
      </w:r>
      <w:r w:rsidRPr="00335FB3">
        <w:rPr>
          <w:rFonts w:ascii="Arial" w:hAnsi="Arial" w:cs="Arial"/>
          <w:sz w:val="20"/>
          <w:szCs w:val="20"/>
        </w:rPr>
        <w:t>ompleks</w:t>
      </w:r>
      <w:r>
        <w:rPr>
          <w:rFonts w:ascii="Arial" w:hAnsi="Arial" w:cs="Arial"/>
          <w:sz w:val="20"/>
          <w:szCs w:val="20"/>
        </w:rPr>
        <w:t>ie</w:t>
      </w:r>
      <w:r w:rsidRPr="00335FB3">
        <w:rPr>
          <w:rFonts w:ascii="Arial" w:hAnsi="Arial" w:cs="Arial"/>
          <w:sz w:val="20"/>
          <w:szCs w:val="20"/>
        </w:rPr>
        <w:t>: Chełm, ul. Lubelska 139 w cz. bud. 65, 77 – teren I kat. zagrożenia wybuchowego</w:t>
      </w:r>
      <w:r>
        <w:rPr>
          <w:rFonts w:ascii="Arial" w:hAnsi="Arial" w:cs="Arial"/>
          <w:sz w:val="20"/>
          <w:szCs w:val="20"/>
        </w:rPr>
        <w:t xml:space="preserve">, przy </w:t>
      </w:r>
      <w:r w:rsidRPr="00335FB3">
        <w:rPr>
          <w:rFonts w:ascii="Arial" w:hAnsi="Arial" w:cs="Arial"/>
          <w:sz w:val="20"/>
          <w:szCs w:val="20"/>
        </w:rPr>
        <w:t>wykonywa</w:t>
      </w:r>
      <w:r>
        <w:rPr>
          <w:rFonts w:ascii="Arial" w:hAnsi="Arial" w:cs="Arial"/>
          <w:sz w:val="20"/>
          <w:szCs w:val="20"/>
        </w:rPr>
        <w:t>niu pomiarów</w:t>
      </w:r>
      <w:r w:rsidRPr="00335FB3">
        <w:rPr>
          <w:rFonts w:ascii="Arial" w:hAnsi="Arial" w:cs="Arial"/>
          <w:sz w:val="20"/>
          <w:szCs w:val="20"/>
        </w:rPr>
        <w:t xml:space="preserve"> wymagane zastosowanie przyrządów spełniających obostrzone wymagania.</w:t>
      </w:r>
    </w:p>
    <w:p w14:paraId="1BF1F2FD" w14:textId="2F253664" w:rsidR="00C42369" w:rsidRPr="00C42369" w:rsidRDefault="00C42369" w:rsidP="009E1511">
      <w:pPr>
        <w:pStyle w:val="Akapitzlist"/>
        <w:numPr>
          <w:ilvl w:val="1"/>
          <w:numId w:val="3"/>
        </w:numPr>
        <w:ind w:left="426"/>
        <w:rPr>
          <w:rFonts w:ascii="Arial" w:hAnsi="Arial" w:cs="Arial"/>
          <w:sz w:val="20"/>
          <w:szCs w:val="20"/>
        </w:rPr>
      </w:pPr>
      <w:r w:rsidRPr="00C42369">
        <w:rPr>
          <w:rFonts w:ascii="Arial" w:hAnsi="Arial" w:cs="Arial"/>
          <w:sz w:val="20"/>
          <w:szCs w:val="20"/>
        </w:rPr>
        <w:t>Wykonawca może wykonać pomiary tylko w obecności użytkownika pomieszczenia</w:t>
      </w:r>
      <w:r>
        <w:rPr>
          <w:rFonts w:ascii="Arial" w:hAnsi="Arial" w:cs="Arial"/>
          <w:sz w:val="20"/>
          <w:szCs w:val="20"/>
        </w:rPr>
        <w:br/>
      </w:r>
      <w:r w:rsidRPr="00C42369">
        <w:rPr>
          <w:rFonts w:ascii="Arial" w:hAnsi="Arial" w:cs="Arial"/>
          <w:sz w:val="20"/>
          <w:szCs w:val="20"/>
        </w:rPr>
        <w:t xml:space="preserve">oraz osoby upoważnionej przez Zamawiającego. </w:t>
      </w:r>
    </w:p>
    <w:p w14:paraId="2C039D7E" w14:textId="7182A145" w:rsidR="00C42369" w:rsidRPr="00C42369" w:rsidRDefault="00C42369" w:rsidP="009E1511">
      <w:pPr>
        <w:pStyle w:val="Akapitzlist"/>
        <w:numPr>
          <w:ilvl w:val="1"/>
          <w:numId w:val="3"/>
        </w:numPr>
        <w:ind w:left="426"/>
        <w:rPr>
          <w:rFonts w:ascii="Arial" w:hAnsi="Arial" w:cs="Arial"/>
          <w:sz w:val="20"/>
          <w:szCs w:val="20"/>
        </w:rPr>
      </w:pPr>
      <w:r w:rsidRPr="00C42369">
        <w:rPr>
          <w:rFonts w:ascii="Arial" w:hAnsi="Arial" w:cs="Arial"/>
          <w:sz w:val="20"/>
          <w:szCs w:val="20"/>
        </w:rPr>
        <w:t xml:space="preserve">Wykonawca ze względu na wykonywanie pomiarów </w:t>
      </w:r>
      <w:r w:rsidR="006F5455">
        <w:rPr>
          <w:rFonts w:ascii="Arial" w:hAnsi="Arial" w:cs="Arial"/>
          <w:sz w:val="20"/>
          <w:szCs w:val="20"/>
        </w:rPr>
        <w:t xml:space="preserve">w części </w:t>
      </w:r>
      <w:r w:rsidRPr="00C42369">
        <w:rPr>
          <w:rFonts w:ascii="Arial" w:hAnsi="Arial" w:cs="Arial"/>
          <w:sz w:val="20"/>
          <w:szCs w:val="20"/>
        </w:rPr>
        <w:t>na terenach zamkniętych</w:t>
      </w:r>
      <w:r>
        <w:rPr>
          <w:rFonts w:ascii="Arial" w:hAnsi="Arial" w:cs="Arial"/>
          <w:sz w:val="20"/>
          <w:szCs w:val="20"/>
        </w:rPr>
        <w:br/>
      </w:r>
      <w:r w:rsidRPr="00C42369">
        <w:rPr>
          <w:rFonts w:ascii="Arial" w:hAnsi="Arial" w:cs="Arial"/>
          <w:sz w:val="20"/>
          <w:szCs w:val="20"/>
        </w:rPr>
        <w:t>w pomieszczeniach objętych strefami bezpieczeństwa, musi dostosować się do czasu pracy użytkowników pomieszczeń</w:t>
      </w:r>
      <w:r w:rsidR="00005452">
        <w:rPr>
          <w:rFonts w:ascii="Arial" w:hAnsi="Arial" w:cs="Arial"/>
          <w:sz w:val="20"/>
          <w:szCs w:val="20"/>
        </w:rPr>
        <w:t xml:space="preserve">, w pozostałych przypadkach Wykonawca opracuje </w:t>
      </w:r>
      <w:r w:rsidR="004B3728">
        <w:rPr>
          <w:rFonts w:ascii="Arial" w:hAnsi="Arial" w:cs="Arial"/>
          <w:sz w:val="20"/>
          <w:szCs w:val="20"/>
        </w:rPr>
        <w:t>i uzgodni</w:t>
      </w:r>
      <w:r w:rsidR="004B3728">
        <w:rPr>
          <w:rFonts w:ascii="Arial" w:hAnsi="Arial" w:cs="Arial"/>
          <w:sz w:val="20"/>
          <w:szCs w:val="20"/>
        </w:rPr>
        <w:br/>
        <w:t xml:space="preserve">z Zamawiającym </w:t>
      </w:r>
      <w:r w:rsidR="00005452">
        <w:rPr>
          <w:rFonts w:ascii="Arial" w:hAnsi="Arial" w:cs="Arial"/>
          <w:sz w:val="20"/>
          <w:szCs w:val="20"/>
        </w:rPr>
        <w:t xml:space="preserve">harmonogram </w:t>
      </w:r>
      <w:r w:rsidR="0069396A">
        <w:rPr>
          <w:rFonts w:ascii="Arial" w:hAnsi="Arial" w:cs="Arial"/>
          <w:sz w:val="20"/>
          <w:szCs w:val="20"/>
        </w:rPr>
        <w:t xml:space="preserve">wykonania </w:t>
      </w:r>
      <w:r w:rsidR="006F5455">
        <w:rPr>
          <w:rFonts w:ascii="Arial" w:hAnsi="Arial" w:cs="Arial"/>
          <w:sz w:val="20"/>
          <w:szCs w:val="20"/>
        </w:rPr>
        <w:t xml:space="preserve">pozostałych </w:t>
      </w:r>
      <w:r w:rsidR="0069396A">
        <w:rPr>
          <w:rFonts w:ascii="Arial" w:hAnsi="Arial" w:cs="Arial"/>
          <w:sz w:val="20"/>
          <w:szCs w:val="20"/>
        </w:rPr>
        <w:t>pomiarów.</w:t>
      </w:r>
    </w:p>
    <w:p w14:paraId="1BB4D280" w14:textId="34B301B6" w:rsidR="00C42369" w:rsidRPr="00D221F2" w:rsidRDefault="00C42369" w:rsidP="009E1511">
      <w:pPr>
        <w:pStyle w:val="Akapitzlist"/>
        <w:numPr>
          <w:ilvl w:val="1"/>
          <w:numId w:val="3"/>
        </w:numPr>
        <w:ind w:left="426"/>
        <w:rPr>
          <w:rFonts w:ascii="Arial" w:hAnsi="Arial" w:cs="Arial"/>
          <w:sz w:val="20"/>
          <w:szCs w:val="20"/>
        </w:rPr>
      </w:pPr>
      <w:r w:rsidRPr="00D221F2">
        <w:rPr>
          <w:rFonts w:ascii="Arial" w:hAnsi="Arial" w:cs="Arial"/>
          <w:sz w:val="20"/>
          <w:szCs w:val="20"/>
        </w:rPr>
        <w:t>Wykonawca zgłasza Zamawiającemu wszelkie usterki na piśmie</w:t>
      </w:r>
      <w:r w:rsidR="0069396A">
        <w:rPr>
          <w:rFonts w:ascii="Arial" w:hAnsi="Arial" w:cs="Arial"/>
          <w:sz w:val="20"/>
          <w:szCs w:val="20"/>
        </w:rPr>
        <w:t>.</w:t>
      </w:r>
      <w:r w:rsidRPr="00D221F2">
        <w:rPr>
          <w:rFonts w:ascii="Arial" w:hAnsi="Arial" w:cs="Arial"/>
          <w:sz w:val="20"/>
          <w:szCs w:val="20"/>
        </w:rPr>
        <w:t xml:space="preserve"> </w:t>
      </w:r>
    </w:p>
    <w:p w14:paraId="6735126D" w14:textId="77777777" w:rsidR="00335FB3" w:rsidRDefault="00D221F2" w:rsidP="009E1511">
      <w:pPr>
        <w:pStyle w:val="Akapitzlist"/>
        <w:numPr>
          <w:ilvl w:val="1"/>
          <w:numId w:val="3"/>
        </w:numPr>
        <w:ind w:left="426"/>
        <w:rPr>
          <w:rFonts w:ascii="Arial" w:hAnsi="Arial" w:cs="Arial"/>
          <w:sz w:val="20"/>
          <w:szCs w:val="20"/>
        </w:rPr>
      </w:pPr>
      <w:r>
        <w:rPr>
          <w:rFonts w:ascii="Arial" w:hAnsi="Arial" w:cs="Arial"/>
          <w:sz w:val="20"/>
          <w:szCs w:val="20"/>
        </w:rPr>
        <w:t>T</w:t>
      </w:r>
      <w:r w:rsidRPr="00C42369">
        <w:rPr>
          <w:rFonts w:ascii="Arial" w:hAnsi="Arial" w:cs="Arial"/>
          <w:sz w:val="20"/>
          <w:szCs w:val="20"/>
        </w:rPr>
        <w:t>ransport własny zabezpiecza Wykonawca po drogach głównych kompleksów wojskowych na których będą wykonywane prace.</w:t>
      </w:r>
    </w:p>
    <w:p w14:paraId="795E8C47" w14:textId="77777777" w:rsidR="0069006D" w:rsidRPr="0069006D" w:rsidRDefault="00860579" w:rsidP="00335FB3">
      <w:pPr>
        <w:pStyle w:val="Akapitzlist"/>
        <w:numPr>
          <w:ilvl w:val="1"/>
          <w:numId w:val="3"/>
        </w:numPr>
        <w:ind w:left="426"/>
        <w:rPr>
          <w:rFonts w:ascii="Arial" w:hAnsi="Arial" w:cs="Arial"/>
          <w:bCs/>
          <w:sz w:val="20"/>
          <w:szCs w:val="20"/>
        </w:rPr>
      </w:pPr>
      <w:r w:rsidRPr="00335FB3">
        <w:rPr>
          <w:rFonts w:ascii="Arial" w:hAnsi="Arial" w:cs="Arial"/>
          <w:bCs/>
          <w:sz w:val="20"/>
          <w:szCs w:val="20"/>
        </w:rPr>
        <w:t>Zabezpieczenie interesu osób trzecich</w:t>
      </w:r>
      <w:r w:rsidR="00335FB3">
        <w:rPr>
          <w:rFonts w:ascii="Arial" w:hAnsi="Arial" w:cs="Arial"/>
          <w:bCs/>
          <w:sz w:val="20"/>
          <w:szCs w:val="20"/>
        </w:rPr>
        <w:t xml:space="preserve">: </w:t>
      </w:r>
      <w:r w:rsidR="00335FB3" w:rsidRPr="00335FB3">
        <w:rPr>
          <w:rFonts w:ascii="Arial" w:hAnsi="Arial" w:cs="Arial"/>
          <w:bCs/>
          <w:sz w:val="20"/>
          <w:szCs w:val="20"/>
        </w:rPr>
        <w:t>Zamawiający zobowiązuje Wykonawcę do prowadzenia prac w taki sposób,</w:t>
      </w:r>
      <w:r w:rsidR="00335FB3">
        <w:rPr>
          <w:rFonts w:ascii="Arial" w:hAnsi="Arial" w:cs="Arial"/>
          <w:bCs/>
          <w:sz w:val="20"/>
          <w:szCs w:val="20"/>
        </w:rPr>
        <w:t xml:space="preserve"> </w:t>
      </w:r>
      <w:r w:rsidR="00335FB3" w:rsidRPr="00335FB3">
        <w:rPr>
          <w:rFonts w:ascii="Arial" w:hAnsi="Arial" w:cs="Arial"/>
          <w:bCs/>
          <w:sz w:val="20"/>
          <w:szCs w:val="20"/>
        </w:rPr>
        <w:t xml:space="preserve">aby nie nastąpiło uszkodzenie sprzętów i urządzeń </w:t>
      </w:r>
      <w:r w:rsidR="00335FB3" w:rsidRPr="0069006D">
        <w:rPr>
          <w:rFonts w:ascii="Arial" w:hAnsi="Arial" w:cs="Arial"/>
          <w:bCs/>
          <w:sz w:val="20"/>
          <w:szCs w:val="20"/>
        </w:rPr>
        <w:t>znajdujących się w sąsiedztwie wykonywanych badań i pomiarów.</w:t>
      </w:r>
    </w:p>
    <w:p w14:paraId="764D9E7B" w14:textId="4BCE1AFF" w:rsidR="007F1A71" w:rsidRPr="007F1A71" w:rsidRDefault="0069006D" w:rsidP="00335FB3">
      <w:pPr>
        <w:pStyle w:val="Akapitzlist"/>
        <w:numPr>
          <w:ilvl w:val="1"/>
          <w:numId w:val="3"/>
        </w:numPr>
        <w:ind w:left="426"/>
        <w:rPr>
          <w:rFonts w:ascii="Arial" w:hAnsi="Arial" w:cs="Arial"/>
          <w:b/>
          <w:sz w:val="20"/>
          <w:szCs w:val="20"/>
        </w:rPr>
      </w:pPr>
      <w:r w:rsidRPr="0069006D">
        <w:rPr>
          <w:rFonts w:ascii="Arial" w:hAnsi="Arial" w:cs="Arial"/>
          <w:sz w:val="20"/>
          <w:szCs w:val="20"/>
        </w:rPr>
        <w:t>Wejście na teren kompleksów wojskowych odbywać się będzie na podstawie wystawionych przepustek</w:t>
      </w:r>
      <w:r>
        <w:rPr>
          <w:rFonts w:ascii="Arial" w:hAnsi="Arial" w:cs="Arial"/>
          <w:sz w:val="20"/>
          <w:szCs w:val="20"/>
        </w:rPr>
        <w:t xml:space="preserve"> zgodnie z obowiązującym regulaminem. Wykonawca przedstawi listę pracowników wykonywujących prace wraz z podaniem ich </w:t>
      </w:r>
      <w:r w:rsidR="007F1A71">
        <w:rPr>
          <w:rFonts w:ascii="Arial" w:hAnsi="Arial" w:cs="Arial"/>
          <w:sz w:val="20"/>
          <w:szCs w:val="20"/>
        </w:rPr>
        <w:t>danych oraz typ i numer rejestracyjny pojazdu służącego do przewozu osób, narzędzi i przyrządów pomiarowych</w:t>
      </w:r>
      <w:r w:rsidR="000F1711">
        <w:rPr>
          <w:rFonts w:ascii="Arial" w:hAnsi="Arial" w:cs="Arial"/>
          <w:sz w:val="20"/>
          <w:szCs w:val="20"/>
        </w:rPr>
        <w:t>.</w:t>
      </w:r>
    </w:p>
    <w:p w14:paraId="7B28E3F1" w14:textId="27C514D4" w:rsidR="007F1A71" w:rsidRPr="007F1A71" w:rsidRDefault="007F1A71" w:rsidP="00335FB3">
      <w:pPr>
        <w:pStyle w:val="Akapitzlist"/>
        <w:numPr>
          <w:ilvl w:val="1"/>
          <w:numId w:val="3"/>
        </w:numPr>
        <w:ind w:left="426"/>
        <w:rPr>
          <w:rFonts w:ascii="Arial" w:hAnsi="Arial" w:cs="Arial"/>
          <w:b/>
          <w:sz w:val="20"/>
          <w:szCs w:val="20"/>
        </w:rPr>
      </w:pPr>
      <w:r>
        <w:rPr>
          <w:rFonts w:ascii="Arial" w:hAnsi="Arial" w:cs="Arial"/>
          <w:sz w:val="20"/>
          <w:szCs w:val="20"/>
        </w:rPr>
        <w:t>Pracownicy Wykonawcy powinni mieć obywatelstwo polskie</w:t>
      </w:r>
      <w:r w:rsidR="000F1711">
        <w:rPr>
          <w:rFonts w:ascii="Arial" w:hAnsi="Arial" w:cs="Arial"/>
          <w:sz w:val="20"/>
          <w:szCs w:val="20"/>
        </w:rPr>
        <w:t>.</w:t>
      </w:r>
    </w:p>
    <w:p w14:paraId="2EA15AC4" w14:textId="027FC68D" w:rsidR="00681AF6" w:rsidRPr="000F1711" w:rsidRDefault="007F1A71" w:rsidP="000F1711">
      <w:pPr>
        <w:pStyle w:val="Akapitzlist"/>
        <w:numPr>
          <w:ilvl w:val="1"/>
          <w:numId w:val="3"/>
        </w:numPr>
        <w:ind w:left="426"/>
        <w:rPr>
          <w:rFonts w:ascii="Arial" w:hAnsi="Arial" w:cs="Arial"/>
          <w:sz w:val="20"/>
          <w:szCs w:val="20"/>
        </w:rPr>
      </w:pPr>
      <w:r w:rsidRPr="007F1A71">
        <w:rPr>
          <w:rFonts w:ascii="Arial" w:hAnsi="Arial" w:cs="Arial"/>
          <w:sz w:val="20"/>
          <w:szCs w:val="20"/>
        </w:rPr>
        <w:t xml:space="preserve">Wejście i przemieszczanie się </w:t>
      </w:r>
      <w:r>
        <w:rPr>
          <w:rFonts w:ascii="Arial" w:hAnsi="Arial" w:cs="Arial"/>
          <w:sz w:val="20"/>
          <w:szCs w:val="20"/>
        </w:rPr>
        <w:t>pracowników Wykonawcy oraz wykonywanie czynności objętych usługą będzie realizowane pod nadzorem wyznaczonej przez Zamawiającego pracown</w:t>
      </w:r>
      <w:r w:rsidR="00681AF6">
        <w:rPr>
          <w:rFonts w:ascii="Arial" w:hAnsi="Arial" w:cs="Arial"/>
          <w:sz w:val="20"/>
          <w:szCs w:val="20"/>
        </w:rPr>
        <w:t>ika Sekcji Obsługi Infrastruktury GZ Chełm 32 WOG.</w:t>
      </w:r>
    </w:p>
    <w:p w14:paraId="34410E6E" w14:textId="009E07E3" w:rsidR="00681AF6" w:rsidRDefault="00681AF6" w:rsidP="00335FB3">
      <w:pPr>
        <w:pStyle w:val="Akapitzlist"/>
        <w:numPr>
          <w:ilvl w:val="1"/>
          <w:numId w:val="3"/>
        </w:numPr>
        <w:ind w:left="426"/>
        <w:rPr>
          <w:rFonts w:ascii="Arial" w:hAnsi="Arial" w:cs="Arial"/>
          <w:sz w:val="20"/>
          <w:szCs w:val="20"/>
        </w:rPr>
      </w:pPr>
      <w:r>
        <w:rPr>
          <w:rFonts w:ascii="Arial" w:hAnsi="Arial" w:cs="Arial"/>
          <w:sz w:val="20"/>
          <w:szCs w:val="20"/>
        </w:rPr>
        <w:t>Na terenie kompleksów wojskowych zabrania się wykonywania zdjęć, przetwarzania informacji niejawnych</w:t>
      </w:r>
      <w:r w:rsidR="000F1711">
        <w:rPr>
          <w:rFonts w:ascii="Arial" w:hAnsi="Arial" w:cs="Arial"/>
          <w:sz w:val="20"/>
          <w:szCs w:val="20"/>
        </w:rPr>
        <w:t>.</w:t>
      </w:r>
    </w:p>
    <w:p w14:paraId="27644A71" w14:textId="3A2A98DA" w:rsidR="0017376A" w:rsidRPr="00681AF6" w:rsidRDefault="00681AF6" w:rsidP="00681AF6">
      <w:pPr>
        <w:pStyle w:val="Akapitzlist"/>
        <w:numPr>
          <w:ilvl w:val="1"/>
          <w:numId w:val="3"/>
        </w:numPr>
        <w:ind w:left="426"/>
        <w:rPr>
          <w:rFonts w:ascii="Arial" w:hAnsi="Arial" w:cs="Arial"/>
          <w:sz w:val="20"/>
          <w:szCs w:val="20"/>
        </w:rPr>
      </w:pPr>
      <w:r>
        <w:rPr>
          <w:rFonts w:ascii="Arial" w:hAnsi="Arial" w:cs="Arial"/>
          <w:sz w:val="20"/>
          <w:szCs w:val="20"/>
        </w:rPr>
        <w:t>Pracownicy Wykonawcy wykonujący usługę w pomieszczeniach objętych klauzulą informacji niejawnych winni deponować swoje telefony w miejscach do tego przeznaczonych</w:t>
      </w:r>
      <w:r w:rsidR="000F1711">
        <w:rPr>
          <w:rFonts w:ascii="Arial" w:hAnsi="Arial" w:cs="Arial"/>
          <w:sz w:val="20"/>
          <w:szCs w:val="20"/>
        </w:rPr>
        <w:t>.</w:t>
      </w:r>
      <w:r w:rsidR="0017376A" w:rsidRPr="00681AF6">
        <w:rPr>
          <w:rFonts w:ascii="Arial" w:hAnsi="Arial" w:cs="Arial"/>
        </w:rPr>
        <w:br/>
      </w:r>
    </w:p>
    <w:p w14:paraId="1FE96688" w14:textId="74CAA963" w:rsidR="00C42369" w:rsidRDefault="0017376A" w:rsidP="009E1511">
      <w:pPr>
        <w:pStyle w:val="Akapitzlist"/>
        <w:numPr>
          <w:ilvl w:val="0"/>
          <w:numId w:val="3"/>
        </w:numPr>
        <w:rPr>
          <w:rFonts w:ascii="Arial" w:hAnsi="Arial" w:cs="Arial"/>
          <w:b/>
          <w:sz w:val="20"/>
          <w:szCs w:val="20"/>
        </w:rPr>
      </w:pPr>
      <w:r>
        <w:rPr>
          <w:rFonts w:ascii="Arial" w:hAnsi="Arial" w:cs="Arial"/>
          <w:b/>
          <w:sz w:val="20"/>
          <w:szCs w:val="20"/>
        </w:rPr>
        <w:t>W</w:t>
      </w:r>
      <w:r w:rsidRPr="0017376A">
        <w:rPr>
          <w:rFonts w:ascii="Arial" w:hAnsi="Arial" w:cs="Arial"/>
          <w:b/>
          <w:sz w:val="20"/>
          <w:szCs w:val="20"/>
        </w:rPr>
        <w:t>ykonywanie badań i pomiarów</w:t>
      </w:r>
    </w:p>
    <w:p w14:paraId="3B40B916" w14:textId="5D4851D9" w:rsidR="0017376A" w:rsidRPr="00B43E4A" w:rsidRDefault="0017376A" w:rsidP="00B43E4A">
      <w:pPr>
        <w:pStyle w:val="Akapitzlist"/>
        <w:tabs>
          <w:tab w:val="left" w:pos="420"/>
        </w:tabs>
        <w:ind w:left="84"/>
        <w:rPr>
          <w:rFonts w:ascii="Arial" w:hAnsi="Arial" w:cs="Arial"/>
          <w:sz w:val="20"/>
          <w:szCs w:val="20"/>
        </w:rPr>
      </w:pPr>
      <w:bookmarkStart w:id="5" w:name="_Hlk199845120"/>
      <w:r w:rsidRPr="0017376A">
        <w:rPr>
          <w:rFonts w:ascii="Arial" w:hAnsi="Arial" w:cs="Arial"/>
          <w:sz w:val="20"/>
          <w:szCs w:val="20"/>
        </w:rPr>
        <w:t xml:space="preserve">4.1. </w:t>
      </w:r>
      <w:bookmarkEnd w:id="5"/>
      <w:r w:rsidRPr="00B43E4A">
        <w:rPr>
          <w:rFonts w:ascii="Arial" w:hAnsi="Arial" w:cs="Arial"/>
          <w:sz w:val="20"/>
          <w:szCs w:val="20"/>
        </w:rPr>
        <w:t xml:space="preserve">Przyrządy pomiarowe </w:t>
      </w:r>
      <w:r w:rsidR="00B43E4A" w:rsidRPr="00B43E4A">
        <w:rPr>
          <w:rFonts w:ascii="Arial" w:hAnsi="Arial" w:cs="Arial"/>
          <w:sz w:val="20"/>
          <w:szCs w:val="20"/>
        </w:rPr>
        <w:t>używane do wykonania badań okresowych</w:t>
      </w:r>
    </w:p>
    <w:p w14:paraId="53FFA486" w14:textId="79044627" w:rsidR="0017376A" w:rsidRPr="00A33E90" w:rsidRDefault="00004AD5" w:rsidP="00A33E90">
      <w:pPr>
        <w:pStyle w:val="Akapitzlist"/>
        <w:tabs>
          <w:tab w:val="left" w:pos="420"/>
        </w:tabs>
        <w:ind w:left="420"/>
        <w:rPr>
          <w:rFonts w:ascii="Arial" w:eastAsia="Times New Roman" w:hAnsi="Arial" w:cs="Arial"/>
          <w:sz w:val="20"/>
          <w:szCs w:val="20"/>
          <w:lang w:eastAsia="pl-PL"/>
        </w:rPr>
      </w:pPr>
      <w:r w:rsidRPr="00B43E4A">
        <w:rPr>
          <w:rFonts w:ascii="Arial" w:eastAsia="Times New Roman" w:hAnsi="Arial" w:cs="Arial"/>
          <w:sz w:val="20"/>
          <w:szCs w:val="20"/>
          <w:lang w:eastAsia="pl-PL"/>
        </w:rPr>
        <w:t>p</w:t>
      </w:r>
      <w:r w:rsidR="00B43E4A" w:rsidRPr="00B43E4A">
        <w:rPr>
          <w:rFonts w:ascii="Arial" w:eastAsia="Times New Roman" w:hAnsi="Arial" w:cs="Arial"/>
          <w:sz w:val="20"/>
          <w:szCs w:val="20"/>
          <w:lang w:eastAsia="pl-PL"/>
        </w:rPr>
        <w:t>o</w:t>
      </w:r>
      <w:r w:rsidRPr="00B43E4A">
        <w:rPr>
          <w:rFonts w:ascii="Arial" w:eastAsia="Times New Roman" w:hAnsi="Arial" w:cs="Arial"/>
          <w:sz w:val="20"/>
          <w:szCs w:val="20"/>
          <w:lang w:eastAsia="pl-PL"/>
        </w:rPr>
        <w:t>winny posiadać ważne świadectwo legalizacji pierwotnej lub ponownej</w:t>
      </w:r>
      <w:r w:rsidR="00B43E4A" w:rsidRPr="00B43E4A">
        <w:rPr>
          <w:rFonts w:ascii="Arial" w:eastAsia="Times New Roman" w:hAnsi="Arial" w:cs="Arial"/>
          <w:sz w:val="20"/>
          <w:szCs w:val="20"/>
          <w:lang w:eastAsia="pl-PL"/>
        </w:rPr>
        <w:t>.</w:t>
      </w:r>
      <w:r w:rsidR="00B43E4A" w:rsidRPr="00A33E90">
        <w:rPr>
          <w:rFonts w:ascii="Arial" w:eastAsia="Times New Roman" w:hAnsi="Arial" w:cs="Arial"/>
          <w:sz w:val="20"/>
          <w:szCs w:val="20"/>
          <w:lang w:eastAsia="pl-PL"/>
        </w:rPr>
        <w:br/>
      </w:r>
    </w:p>
    <w:p w14:paraId="6FD78BAA" w14:textId="270F08BD" w:rsidR="00B43E4A" w:rsidRPr="00A33E90" w:rsidRDefault="00B43E4A" w:rsidP="00A33E90">
      <w:pPr>
        <w:pStyle w:val="Akapitzlist"/>
        <w:tabs>
          <w:tab w:val="left" w:pos="420"/>
        </w:tabs>
        <w:ind w:left="426" w:hanging="342"/>
        <w:rPr>
          <w:rFonts w:ascii="Arial" w:hAnsi="Arial" w:cs="Arial"/>
          <w:sz w:val="20"/>
          <w:szCs w:val="20"/>
        </w:rPr>
      </w:pPr>
      <w:bookmarkStart w:id="6" w:name="_Hlk199845094"/>
      <w:bookmarkStart w:id="7" w:name="_Hlk199840968"/>
      <w:r w:rsidRPr="0017376A">
        <w:rPr>
          <w:rFonts w:ascii="Arial" w:hAnsi="Arial" w:cs="Arial"/>
          <w:sz w:val="20"/>
          <w:szCs w:val="20"/>
        </w:rPr>
        <w:t>4.</w:t>
      </w:r>
      <w:r>
        <w:rPr>
          <w:rFonts w:ascii="Arial" w:hAnsi="Arial" w:cs="Arial"/>
          <w:sz w:val="20"/>
          <w:szCs w:val="20"/>
        </w:rPr>
        <w:t>2</w:t>
      </w:r>
      <w:r w:rsidRPr="0017376A">
        <w:rPr>
          <w:rFonts w:ascii="Arial" w:hAnsi="Arial" w:cs="Arial"/>
          <w:sz w:val="20"/>
          <w:szCs w:val="20"/>
        </w:rPr>
        <w:t xml:space="preserve">. </w:t>
      </w:r>
      <w:bookmarkEnd w:id="6"/>
      <w:r w:rsidRPr="00B43E4A">
        <w:rPr>
          <w:rFonts w:ascii="Arial" w:hAnsi="Arial" w:cs="Arial"/>
          <w:b/>
          <w:sz w:val="20"/>
          <w:szCs w:val="20"/>
        </w:rPr>
        <w:t>Kwalifikacje osób wykonujących pomiary</w:t>
      </w:r>
      <w:r w:rsidRPr="00B43E4A">
        <w:rPr>
          <w:rFonts w:ascii="Arial" w:hAnsi="Arial" w:cs="Arial"/>
          <w:sz w:val="20"/>
          <w:szCs w:val="20"/>
        </w:rPr>
        <w:t xml:space="preserve"> </w:t>
      </w:r>
      <w:r>
        <w:rPr>
          <w:rFonts w:ascii="Arial" w:hAnsi="Arial" w:cs="Arial"/>
          <w:sz w:val="20"/>
          <w:szCs w:val="20"/>
        </w:rPr>
        <w:br/>
      </w:r>
      <w:r w:rsidRPr="00B43E4A">
        <w:rPr>
          <w:rFonts w:ascii="Arial" w:hAnsi="Arial" w:cs="Arial"/>
          <w:sz w:val="20"/>
          <w:szCs w:val="20"/>
        </w:rPr>
        <w:t xml:space="preserve">Osoby wykonujące pomiary w ramach badań okresowych instalacji elektrycznych </w:t>
      </w:r>
      <w:r w:rsidRPr="00B43E4A">
        <w:rPr>
          <w:rFonts w:ascii="Arial" w:hAnsi="Arial" w:cs="Arial"/>
          <w:sz w:val="20"/>
          <w:szCs w:val="20"/>
        </w:rPr>
        <w:br/>
        <w:t xml:space="preserve">i piorunochronnych, dokonująca oceny stanu technicznego instalacji powinny posiadać świadectwa kwalifikacyjne „D” i/lub „E” z uprawnieniami do wykonywania pomiarów. </w:t>
      </w:r>
      <w:r>
        <w:rPr>
          <w:rFonts w:ascii="Arial" w:hAnsi="Arial" w:cs="Arial"/>
          <w:sz w:val="20"/>
          <w:szCs w:val="20"/>
        </w:rPr>
        <w:br/>
      </w:r>
      <w:r w:rsidRPr="00B43E4A">
        <w:rPr>
          <w:rFonts w:ascii="Arial" w:hAnsi="Arial" w:cs="Arial"/>
          <w:sz w:val="20"/>
          <w:szCs w:val="20"/>
        </w:rPr>
        <w:t xml:space="preserve">W przypadku gdy pomiary wykonuje osoba posiadająca świadectwo kwalifikacji „E”, protokół </w:t>
      </w:r>
      <w:r w:rsidRPr="00B43E4A">
        <w:rPr>
          <w:rFonts w:ascii="Arial" w:hAnsi="Arial" w:cs="Arial"/>
          <w:sz w:val="20"/>
          <w:szCs w:val="20"/>
        </w:rPr>
        <w:lastRenderedPageBreak/>
        <w:t xml:space="preserve">musi być sprawdzony i podpisany przez osobę ze świadectwem kwalifikacyjnym „D”. </w:t>
      </w:r>
      <w:r w:rsidR="00494E32" w:rsidRPr="00A33E90">
        <w:rPr>
          <w:rFonts w:ascii="Arial" w:hAnsi="Arial" w:cs="Arial"/>
          <w:sz w:val="20"/>
          <w:szCs w:val="20"/>
        </w:rPr>
        <w:br/>
      </w:r>
    </w:p>
    <w:p w14:paraId="59B9CEC0" w14:textId="272F01CB" w:rsidR="00494E32" w:rsidRDefault="00494E32" w:rsidP="003D6F63">
      <w:pPr>
        <w:pStyle w:val="Akapitzlist"/>
        <w:tabs>
          <w:tab w:val="left" w:pos="420"/>
        </w:tabs>
        <w:ind w:left="425" w:hanging="340"/>
        <w:rPr>
          <w:rFonts w:ascii="Arial" w:hAnsi="Arial" w:cs="Arial"/>
          <w:b/>
          <w:sz w:val="20"/>
          <w:szCs w:val="20"/>
        </w:rPr>
      </w:pPr>
      <w:bookmarkStart w:id="8" w:name="_Hlk199845392"/>
      <w:bookmarkEnd w:id="7"/>
      <w:r w:rsidRPr="0017376A">
        <w:rPr>
          <w:rFonts w:ascii="Arial" w:hAnsi="Arial" w:cs="Arial"/>
          <w:sz w:val="20"/>
          <w:szCs w:val="20"/>
        </w:rPr>
        <w:t>4.</w:t>
      </w:r>
      <w:r>
        <w:rPr>
          <w:rFonts w:ascii="Arial" w:hAnsi="Arial" w:cs="Arial"/>
          <w:sz w:val="20"/>
          <w:szCs w:val="20"/>
        </w:rPr>
        <w:t>3.</w:t>
      </w:r>
      <w:r w:rsidRPr="0017376A">
        <w:rPr>
          <w:rFonts w:ascii="Arial" w:hAnsi="Arial" w:cs="Arial"/>
          <w:sz w:val="20"/>
          <w:szCs w:val="20"/>
        </w:rPr>
        <w:t xml:space="preserve"> </w:t>
      </w:r>
      <w:r>
        <w:rPr>
          <w:rFonts w:ascii="Arial" w:hAnsi="Arial" w:cs="Arial"/>
          <w:b/>
          <w:sz w:val="20"/>
          <w:szCs w:val="20"/>
        </w:rPr>
        <w:t>BHP</w:t>
      </w:r>
      <w:r w:rsidR="00F61DD7">
        <w:rPr>
          <w:rFonts w:ascii="Arial" w:hAnsi="Arial" w:cs="Arial"/>
          <w:b/>
          <w:sz w:val="20"/>
          <w:szCs w:val="20"/>
        </w:rPr>
        <w:t xml:space="preserve"> i ochrony środowiska</w:t>
      </w:r>
    </w:p>
    <w:p w14:paraId="344AC21E" w14:textId="24FCFEBA" w:rsidR="00F61DD7" w:rsidRPr="007B35A4" w:rsidRDefault="00494E32" w:rsidP="007B35A4">
      <w:pPr>
        <w:pStyle w:val="Akapitzlist"/>
        <w:tabs>
          <w:tab w:val="left" w:pos="420"/>
        </w:tabs>
        <w:ind w:left="426" w:hanging="342"/>
        <w:rPr>
          <w:rFonts w:ascii="Arial" w:hAnsi="Arial" w:cs="Arial"/>
          <w:sz w:val="20"/>
          <w:szCs w:val="20"/>
        </w:rPr>
      </w:pPr>
      <w:r>
        <w:rPr>
          <w:rFonts w:ascii="Arial" w:hAnsi="Arial" w:cs="Arial"/>
          <w:sz w:val="20"/>
          <w:szCs w:val="20"/>
        </w:rPr>
        <w:tab/>
      </w:r>
      <w:r w:rsidRPr="00494E32">
        <w:rPr>
          <w:rFonts w:ascii="Arial" w:hAnsi="Arial" w:cs="Arial"/>
          <w:sz w:val="20"/>
          <w:szCs w:val="20"/>
        </w:rPr>
        <w:t xml:space="preserve">W czasie prób i pomiarów elektrycznych należy stosować niezbędne techniczne </w:t>
      </w:r>
      <w:r>
        <w:rPr>
          <w:rFonts w:ascii="Arial" w:hAnsi="Arial" w:cs="Arial"/>
          <w:sz w:val="20"/>
          <w:szCs w:val="20"/>
        </w:rPr>
        <w:br/>
      </w:r>
      <w:r w:rsidRPr="00494E32">
        <w:rPr>
          <w:rFonts w:ascii="Arial" w:hAnsi="Arial" w:cs="Arial"/>
          <w:sz w:val="20"/>
          <w:szCs w:val="20"/>
        </w:rPr>
        <w:t>i organizacyjne środki ochrony tak, aby sprawdzenie nie spowodowało niebezpieczeństwa dla osób i mienia, a także uszkodzenia obiektu i wyposażenia nawet, gdy stwierdzono niezgodności. Badania powinny być zorganizowane i wykonane według sprawdzonych bezpiecznych metod pomiarowych oraz zgodnie z wymaganiami norm i przepisów</w:t>
      </w:r>
      <w:r>
        <w:rPr>
          <w:rFonts w:ascii="Arial" w:hAnsi="Arial" w:cs="Arial"/>
          <w:sz w:val="20"/>
          <w:szCs w:val="20"/>
        </w:rPr>
        <w:t xml:space="preserve"> </w:t>
      </w:r>
      <w:r w:rsidRPr="00494E32">
        <w:rPr>
          <w:rFonts w:ascii="Arial" w:hAnsi="Arial" w:cs="Arial"/>
          <w:sz w:val="20"/>
          <w:szCs w:val="20"/>
        </w:rPr>
        <w:t>bezpieczeństwa i higieny pracy. Wszyscy pracownicy zatrudnieni w trakcie prac pomiarowych muszą posiadać aktualne wyniki badań lekarskich dopuszczające ich do pracy na zajmowanym stanowisku.</w:t>
      </w:r>
      <w:r w:rsidR="00F61DD7">
        <w:rPr>
          <w:rFonts w:ascii="Arial" w:hAnsi="Arial" w:cs="Arial"/>
          <w:sz w:val="20"/>
          <w:szCs w:val="20"/>
        </w:rPr>
        <w:t xml:space="preserve"> </w:t>
      </w:r>
      <w:r w:rsidR="00F61DD7" w:rsidRPr="00F61DD7">
        <w:rPr>
          <w:rFonts w:ascii="Arial" w:hAnsi="Arial" w:cs="Arial"/>
          <w:sz w:val="20"/>
          <w:szCs w:val="20"/>
        </w:rPr>
        <w:t xml:space="preserve">Osoby realizujące przedmiot umowy powinny być zaopatrzone </w:t>
      </w:r>
      <w:r w:rsidR="000F1711">
        <w:rPr>
          <w:rFonts w:ascii="Arial" w:hAnsi="Arial" w:cs="Arial"/>
          <w:sz w:val="20"/>
          <w:szCs w:val="20"/>
        </w:rPr>
        <w:br/>
      </w:r>
      <w:r w:rsidR="00F61DD7" w:rsidRPr="00F61DD7">
        <w:rPr>
          <w:rFonts w:ascii="Arial" w:hAnsi="Arial" w:cs="Arial"/>
          <w:sz w:val="20"/>
          <w:szCs w:val="20"/>
        </w:rPr>
        <w:t>w sprzęt ochronny osobistej.</w:t>
      </w:r>
      <w:r w:rsidR="00026C16">
        <w:rPr>
          <w:rFonts w:ascii="Arial" w:hAnsi="Arial" w:cs="Arial"/>
          <w:sz w:val="20"/>
          <w:szCs w:val="20"/>
        </w:rPr>
        <w:br/>
      </w:r>
      <w:r w:rsidR="00F61DD7" w:rsidRPr="00F61DD7">
        <w:rPr>
          <w:rFonts w:ascii="Arial" w:hAnsi="Arial" w:cs="Arial"/>
          <w:sz w:val="20"/>
          <w:szCs w:val="20"/>
        </w:rPr>
        <w:t xml:space="preserve">Wykonawca jest zobowiązany do przestrzegania przepisów BHP, przeciwpożarowych </w:t>
      </w:r>
      <w:r w:rsidR="00F61DD7">
        <w:rPr>
          <w:rFonts w:ascii="Arial" w:hAnsi="Arial" w:cs="Arial"/>
          <w:sz w:val="20"/>
          <w:szCs w:val="20"/>
        </w:rPr>
        <w:br/>
      </w:r>
      <w:r w:rsidR="00F61DD7" w:rsidRPr="00F61DD7">
        <w:rPr>
          <w:rFonts w:ascii="Arial" w:hAnsi="Arial" w:cs="Arial"/>
          <w:sz w:val="20"/>
          <w:szCs w:val="20"/>
        </w:rPr>
        <w:t>i ochrony środowiska na obszarze wykonywanych prac.</w:t>
      </w:r>
      <w:r w:rsidR="008B4149">
        <w:rPr>
          <w:rFonts w:ascii="Arial" w:hAnsi="Arial" w:cs="Arial"/>
          <w:sz w:val="20"/>
          <w:szCs w:val="20"/>
        </w:rPr>
        <w:br/>
        <w:t>Wykonawca będzie każdorazowo informował Użytkownika (Komendanta) danego budynku (obiektu) o wyłączeniach urządzeń i instalacji od zasilania w energię elektryczną niezbędnych podczas wykonywania pomiarów elektrycznych</w:t>
      </w:r>
      <w:r w:rsidR="00E8618F">
        <w:rPr>
          <w:rFonts w:ascii="Arial" w:hAnsi="Arial" w:cs="Arial"/>
          <w:sz w:val="20"/>
          <w:szCs w:val="20"/>
        </w:rPr>
        <w:t xml:space="preserve">. Należy zachować szczególną ostrożność </w:t>
      </w:r>
      <w:r w:rsidR="00E8618F">
        <w:rPr>
          <w:rFonts w:ascii="Arial" w:hAnsi="Arial" w:cs="Arial"/>
          <w:sz w:val="20"/>
          <w:szCs w:val="20"/>
        </w:rPr>
        <w:br/>
        <w:t>w przypadku wyłączania urządzeń elektronicznych, central alarmowych, ppoż, urządzeń chłodniczych oraz wyposażonych w zasilanie rezerwowe zachowując odpowiednio maksymalne czasy pracy tych urządzeń bez zasilania podstawowego.</w:t>
      </w:r>
      <w:r w:rsidR="00E8618F">
        <w:rPr>
          <w:rFonts w:ascii="Arial" w:hAnsi="Arial" w:cs="Arial"/>
          <w:sz w:val="20"/>
          <w:szCs w:val="20"/>
        </w:rPr>
        <w:br/>
        <w:t xml:space="preserve">W przypadku gdy Wykonawca w trakcie wykonywania badań i pomiarów instalacji elektrycznych stwierdzi, że stwarzają one zagrożenie pożarowe lub porażeniowe powinien niezwłocznie odłączyć je od zasilania, zabezpieczyć przed ponownym załączeniem i powiadomić </w:t>
      </w:r>
      <w:r w:rsidR="007B35A4">
        <w:rPr>
          <w:rFonts w:ascii="Arial" w:hAnsi="Arial" w:cs="Arial"/>
          <w:sz w:val="20"/>
          <w:szCs w:val="20"/>
        </w:rPr>
        <w:t xml:space="preserve">Przedstawiciela Zamawiającego lub </w:t>
      </w:r>
      <w:r w:rsidR="00E8618F">
        <w:rPr>
          <w:rFonts w:ascii="Arial" w:hAnsi="Arial" w:cs="Arial"/>
          <w:sz w:val="20"/>
          <w:szCs w:val="20"/>
        </w:rPr>
        <w:t xml:space="preserve">Administratora (Sekcji Obsługi Infrastruktury GZ Chełm).  </w:t>
      </w:r>
      <w:r w:rsidR="007B35A4">
        <w:rPr>
          <w:rFonts w:ascii="Arial" w:hAnsi="Arial" w:cs="Arial"/>
          <w:sz w:val="20"/>
          <w:szCs w:val="20"/>
        </w:rPr>
        <w:br/>
      </w:r>
    </w:p>
    <w:bookmarkEnd w:id="8"/>
    <w:p w14:paraId="4E9D805D" w14:textId="2A626F03" w:rsidR="003D6F63" w:rsidRPr="003D6F63" w:rsidRDefault="00D70CAD" w:rsidP="009E1511">
      <w:pPr>
        <w:pStyle w:val="Akapitzlist"/>
        <w:numPr>
          <w:ilvl w:val="0"/>
          <w:numId w:val="3"/>
        </w:numPr>
        <w:ind w:left="426"/>
        <w:rPr>
          <w:rFonts w:ascii="Arial" w:hAnsi="Arial" w:cs="Arial"/>
          <w:b/>
          <w:sz w:val="20"/>
          <w:szCs w:val="20"/>
        </w:rPr>
      </w:pPr>
      <w:r w:rsidRPr="00D70CAD">
        <w:rPr>
          <w:rFonts w:ascii="Arial" w:hAnsi="Arial" w:cs="Arial"/>
          <w:b/>
          <w:sz w:val="20"/>
          <w:szCs w:val="20"/>
        </w:rPr>
        <w:t>W</w:t>
      </w:r>
      <w:r>
        <w:rPr>
          <w:rFonts w:ascii="Arial" w:hAnsi="Arial" w:cs="Arial"/>
          <w:b/>
          <w:sz w:val="20"/>
          <w:szCs w:val="20"/>
        </w:rPr>
        <w:t xml:space="preserve">ykonanie </w:t>
      </w:r>
      <w:r w:rsidR="00335FB3">
        <w:rPr>
          <w:rFonts w:ascii="Arial" w:hAnsi="Arial" w:cs="Arial"/>
          <w:b/>
          <w:sz w:val="20"/>
          <w:szCs w:val="20"/>
        </w:rPr>
        <w:t xml:space="preserve">poszczególnych rodzajów </w:t>
      </w:r>
      <w:r>
        <w:rPr>
          <w:rFonts w:ascii="Arial" w:hAnsi="Arial" w:cs="Arial"/>
          <w:b/>
          <w:sz w:val="20"/>
          <w:szCs w:val="20"/>
        </w:rPr>
        <w:t>badań i pomiarów</w:t>
      </w:r>
    </w:p>
    <w:p w14:paraId="71BCADFC" w14:textId="77777777" w:rsidR="000E2595" w:rsidRPr="000E2595" w:rsidRDefault="003D6F63" w:rsidP="000E2595">
      <w:pPr>
        <w:pStyle w:val="Akapitzlist"/>
        <w:tabs>
          <w:tab w:val="left" w:pos="420"/>
        </w:tabs>
        <w:ind w:left="425" w:hanging="283"/>
        <w:rPr>
          <w:rFonts w:ascii="Arial" w:hAnsi="Arial" w:cs="Arial"/>
          <w:b/>
          <w:sz w:val="20"/>
          <w:szCs w:val="20"/>
        </w:rPr>
      </w:pPr>
      <w:bookmarkStart w:id="9" w:name="_Hlk199848113"/>
      <w:r w:rsidRPr="000E2595">
        <w:rPr>
          <w:rFonts w:ascii="Arial" w:hAnsi="Arial" w:cs="Arial"/>
          <w:b/>
          <w:sz w:val="20"/>
          <w:szCs w:val="20"/>
        </w:rPr>
        <w:t>5.1. Oględziny</w:t>
      </w:r>
    </w:p>
    <w:p w14:paraId="2FB73911" w14:textId="444F63B4" w:rsidR="003D6F63" w:rsidRPr="003D6F63" w:rsidRDefault="003D6F63" w:rsidP="000E2595">
      <w:pPr>
        <w:pStyle w:val="Akapitzlist"/>
        <w:tabs>
          <w:tab w:val="left" w:pos="420"/>
        </w:tabs>
        <w:spacing w:after="0"/>
        <w:ind w:left="425" w:hanging="340"/>
        <w:rPr>
          <w:rFonts w:ascii="Arial" w:hAnsi="Arial" w:cs="Arial"/>
          <w:sz w:val="20"/>
          <w:szCs w:val="20"/>
        </w:rPr>
      </w:pPr>
      <w:r w:rsidRPr="003D6F63">
        <w:rPr>
          <w:rFonts w:ascii="Arial" w:hAnsi="Arial" w:cs="Arial"/>
          <w:sz w:val="20"/>
          <w:szCs w:val="20"/>
        </w:rPr>
        <w:t xml:space="preserve"> </w:t>
      </w:r>
      <w:r w:rsidR="000E2595">
        <w:rPr>
          <w:rFonts w:ascii="Arial" w:hAnsi="Arial" w:cs="Arial"/>
          <w:sz w:val="20"/>
          <w:szCs w:val="20"/>
        </w:rPr>
        <w:tab/>
        <w:t xml:space="preserve">Oględziny </w:t>
      </w:r>
      <w:r w:rsidRPr="003D6F63">
        <w:rPr>
          <w:rFonts w:ascii="Arial" w:hAnsi="Arial" w:cs="Arial"/>
          <w:sz w:val="20"/>
          <w:szCs w:val="20"/>
        </w:rPr>
        <w:t xml:space="preserve">są pierwszym etapem sprawdzenia instalacji. Należy je wykonywać przed przystąpieniem do pomiarów, przy odłączonym zasilaniu oraz z zachowaniem niezbędnych </w:t>
      </w:r>
      <w:bookmarkEnd w:id="9"/>
      <w:r w:rsidRPr="003D6F63">
        <w:rPr>
          <w:rFonts w:ascii="Arial" w:hAnsi="Arial" w:cs="Arial"/>
          <w:sz w:val="20"/>
          <w:szCs w:val="20"/>
        </w:rPr>
        <w:t>środków bezpieczeństwa w celu uniknięcia zagrożeń dla zdrowia i życia ludzi oraz uniknięcia uszkodzeń urządzeń i instalacji.</w:t>
      </w:r>
      <w:r w:rsidR="000E2595">
        <w:rPr>
          <w:rFonts w:ascii="Arial" w:hAnsi="Arial" w:cs="Arial"/>
          <w:sz w:val="20"/>
          <w:szCs w:val="20"/>
        </w:rPr>
        <w:br/>
      </w:r>
      <w:r w:rsidRPr="003D6F63">
        <w:rPr>
          <w:rFonts w:ascii="Arial" w:hAnsi="Arial" w:cs="Arial"/>
          <w:sz w:val="20"/>
          <w:szCs w:val="20"/>
        </w:rPr>
        <w:t xml:space="preserve">Oględziny mają potwierdzić że wyposażenia elektryczne zostały prawidłowo dobrane </w:t>
      </w:r>
      <w:r w:rsidRPr="003D6F63">
        <w:rPr>
          <w:rFonts w:ascii="Arial" w:hAnsi="Arial" w:cs="Arial"/>
          <w:sz w:val="20"/>
          <w:szCs w:val="20"/>
        </w:rPr>
        <w:br/>
        <w:t>i zainstalowane oraz:</w:t>
      </w:r>
    </w:p>
    <w:p w14:paraId="2315170C" w14:textId="7C9E2372" w:rsidR="003D6F63" w:rsidRPr="003D6F63" w:rsidRDefault="003D6F63" w:rsidP="000E2595">
      <w:pPr>
        <w:tabs>
          <w:tab w:val="left" w:pos="426"/>
        </w:tabs>
        <w:ind w:right="-2"/>
        <w:jc w:val="both"/>
        <w:rPr>
          <w:rFonts w:ascii="Arial" w:hAnsi="Arial" w:cs="Arial"/>
        </w:rPr>
      </w:pPr>
      <w:r w:rsidRPr="003D6F63">
        <w:rPr>
          <w:rFonts w:ascii="Arial" w:hAnsi="Arial" w:cs="Arial"/>
        </w:rPr>
        <w:tab/>
        <w:t>- spełniają wymagania odpowiednich norm,</w:t>
      </w:r>
    </w:p>
    <w:p w14:paraId="7B21E0FA" w14:textId="59C2D3CF" w:rsidR="003D6F63" w:rsidRPr="003D6F63" w:rsidRDefault="003D6F63" w:rsidP="003D6F63">
      <w:pPr>
        <w:tabs>
          <w:tab w:val="left" w:pos="426"/>
        </w:tabs>
        <w:ind w:right="-2"/>
        <w:jc w:val="both"/>
        <w:rPr>
          <w:rFonts w:ascii="Arial" w:hAnsi="Arial" w:cs="Arial"/>
        </w:rPr>
      </w:pPr>
      <w:r w:rsidRPr="003D6F63">
        <w:rPr>
          <w:rFonts w:ascii="Arial" w:hAnsi="Arial" w:cs="Arial"/>
        </w:rPr>
        <w:tab/>
        <w:t>- mają właściwy sposób ochrony przed porażeniem,</w:t>
      </w:r>
    </w:p>
    <w:p w14:paraId="5DC0CACF" w14:textId="22448EBB" w:rsidR="003D6F63" w:rsidRPr="003D6F63" w:rsidRDefault="003D6F63" w:rsidP="003D6F63">
      <w:pPr>
        <w:tabs>
          <w:tab w:val="left" w:pos="426"/>
        </w:tabs>
        <w:ind w:right="-2"/>
        <w:jc w:val="both"/>
        <w:rPr>
          <w:rFonts w:ascii="Arial" w:hAnsi="Arial" w:cs="Arial"/>
        </w:rPr>
      </w:pPr>
      <w:r w:rsidRPr="003D6F63">
        <w:rPr>
          <w:rFonts w:ascii="Arial" w:hAnsi="Arial" w:cs="Arial"/>
        </w:rPr>
        <w:tab/>
        <w:t>- nie mają uszkodzeń pogarszających bezpieczeństwo użytkowania,</w:t>
      </w:r>
    </w:p>
    <w:p w14:paraId="483147EE" w14:textId="3B24704E" w:rsidR="003D6F63" w:rsidRPr="003D6F63" w:rsidRDefault="003D6F63" w:rsidP="003D6F63">
      <w:pPr>
        <w:tabs>
          <w:tab w:val="left" w:pos="426"/>
        </w:tabs>
        <w:ind w:right="-2"/>
        <w:jc w:val="both"/>
        <w:rPr>
          <w:rFonts w:ascii="Arial" w:hAnsi="Arial" w:cs="Arial"/>
        </w:rPr>
      </w:pPr>
      <w:r w:rsidRPr="003D6F63">
        <w:rPr>
          <w:rFonts w:ascii="Arial" w:hAnsi="Arial" w:cs="Arial"/>
        </w:rPr>
        <w:tab/>
        <w:t>- mają właściwie dobrane zabezpieczenia i przekroje przewodów</w:t>
      </w:r>
    </w:p>
    <w:p w14:paraId="25A16269" w14:textId="490BCB62" w:rsidR="003D6F63" w:rsidRDefault="003D6F63" w:rsidP="003D6F63">
      <w:pPr>
        <w:tabs>
          <w:tab w:val="left" w:pos="426"/>
        </w:tabs>
        <w:ind w:right="-2"/>
        <w:jc w:val="both"/>
        <w:rPr>
          <w:rFonts w:ascii="Arial" w:hAnsi="Arial" w:cs="Arial"/>
        </w:rPr>
      </w:pPr>
      <w:r w:rsidRPr="003D6F63">
        <w:rPr>
          <w:rFonts w:ascii="Arial" w:hAnsi="Arial" w:cs="Arial"/>
        </w:rPr>
        <w:tab/>
        <w:t>- są wyposażone w schematy, tablice informacyjne oraz ostrzegawcze.</w:t>
      </w:r>
    </w:p>
    <w:p w14:paraId="74C8977A" w14:textId="77777777" w:rsidR="000E2595" w:rsidRPr="003D6F63" w:rsidRDefault="000E2595" w:rsidP="003D6F63">
      <w:pPr>
        <w:tabs>
          <w:tab w:val="left" w:pos="426"/>
        </w:tabs>
        <w:ind w:right="-2"/>
        <w:jc w:val="both"/>
        <w:rPr>
          <w:rFonts w:ascii="Arial" w:hAnsi="Arial" w:cs="Arial"/>
        </w:rPr>
      </w:pPr>
    </w:p>
    <w:p w14:paraId="7BF8A36F" w14:textId="29D4E2DB" w:rsidR="000E2595" w:rsidRDefault="000E2595" w:rsidP="000E2595">
      <w:pPr>
        <w:pStyle w:val="Akapitzlist"/>
        <w:ind w:left="360" w:hanging="234"/>
        <w:rPr>
          <w:rFonts w:ascii="Arial" w:hAnsi="Arial" w:cs="Arial"/>
          <w:b/>
          <w:sz w:val="20"/>
          <w:szCs w:val="20"/>
        </w:rPr>
      </w:pPr>
      <w:r w:rsidRPr="000E2595">
        <w:rPr>
          <w:rFonts w:ascii="Arial" w:hAnsi="Arial" w:cs="Arial"/>
          <w:b/>
          <w:sz w:val="20"/>
          <w:szCs w:val="20"/>
        </w:rPr>
        <w:t>5.</w:t>
      </w:r>
      <w:r w:rsidR="0068504C">
        <w:rPr>
          <w:rFonts w:ascii="Arial" w:hAnsi="Arial" w:cs="Arial"/>
          <w:b/>
          <w:sz w:val="20"/>
          <w:szCs w:val="20"/>
        </w:rPr>
        <w:t>2</w:t>
      </w:r>
      <w:r w:rsidRPr="000E2595">
        <w:rPr>
          <w:rFonts w:ascii="Arial" w:hAnsi="Arial" w:cs="Arial"/>
          <w:b/>
          <w:sz w:val="20"/>
          <w:szCs w:val="20"/>
        </w:rPr>
        <w:t xml:space="preserve">. </w:t>
      </w:r>
      <w:r w:rsidR="00E1220D" w:rsidRPr="00E1220D">
        <w:rPr>
          <w:rFonts w:ascii="Arial" w:hAnsi="Arial" w:cs="Arial"/>
          <w:b/>
          <w:sz w:val="20"/>
          <w:szCs w:val="20"/>
        </w:rPr>
        <w:t>Pomiar rezystancji izolacji</w:t>
      </w:r>
    </w:p>
    <w:p w14:paraId="5A52FB92" w14:textId="648651E1" w:rsidR="00E1220D" w:rsidRPr="00E1220D" w:rsidRDefault="00E1220D" w:rsidP="00E1220D">
      <w:pPr>
        <w:pStyle w:val="Akapitzlist"/>
        <w:ind w:left="360" w:hanging="234"/>
        <w:rPr>
          <w:rFonts w:ascii="Arial" w:hAnsi="Arial" w:cs="Arial"/>
          <w:sz w:val="20"/>
          <w:szCs w:val="20"/>
        </w:rPr>
      </w:pPr>
      <w:r>
        <w:rPr>
          <w:rFonts w:ascii="Arial" w:hAnsi="Arial" w:cs="Arial"/>
          <w:b/>
          <w:sz w:val="20"/>
          <w:szCs w:val="20"/>
        </w:rPr>
        <w:tab/>
      </w:r>
      <w:r w:rsidRPr="00E1220D">
        <w:rPr>
          <w:rFonts w:ascii="Arial" w:hAnsi="Arial" w:cs="Arial"/>
          <w:sz w:val="20"/>
          <w:szCs w:val="20"/>
        </w:rPr>
        <w:t xml:space="preserve">Pomiar rezystancji izolacji należy wykonać od strony złącza instalacji. Sposób wykonywania pomiaru i wymagane wartości napięć probierczych i minimalnej rezystancji izolacji dla instalacji elektrycznej podczas badań odbiorczych i okresowych podaje norma  PN-HD 60-364-6. </w:t>
      </w:r>
      <w:r w:rsidR="000F1711">
        <w:rPr>
          <w:rFonts w:ascii="Arial" w:hAnsi="Arial" w:cs="Arial"/>
          <w:sz w:val="20"/>
          <w:szCs w:val="20"/>
        </w:rPr>
        <w:br/>
      </w:r>
      <w:r w:rsidRPr="00E1220D">
        <w:rPr>
          <w:rFonts w:ascii="Arial" w:hAnsi="Arial" w:cs="Arial"/>
          <w:sz w:val="20"/>
          <w:szCs w:val="20"/>
        </w:rPr>
        <w:t xml:space="preserve">Jeżeli zmierzona rezystancja jest mniejsza od wymagań normy, to instalacja powinna być podzielona na szereg grup obwodów i zmierzona rezystancja izolacji dla każdej grupy, celem ustalenia obwodu o obniżonej wartości rezystancji izolacji.  </w:t>
      </w:r>
    </w:p>
    <w:p w14:paraId="3C89F1F9" w14:textId="77777777" w:rsidR="00E1220D" w:rsidRPr="00E1220D" w:rsidRDefault="00E1220D" w:rsidP="00E1220D">
      <w:pPr>
        <w:pStyle w:val="Akapitzlist"/>
        <w:ind w:left="360"/>
        <w:rPr>
          <w:rFonts w:ascii="Arial" w:hAnsi="Arial" w:cs="Arial"/>
          <w:sz w:val="20"/>
          <w:szCs w:val="20"/>
        </w:rPr>
      </w:pPr>
      <w:r w:rsidRPr="00E1220D">
        <w:rPr>
          <w:rFonts w:ascii="Arial" w:hAnsi="Arial" w:cs="Arial"/>
          <w:sz w:val="20"/>
          <w:szCs w:val="20"/>
        </w:rPr>
        <w:t>Rezystancję izolacji należy zmierzyć miedzy przewodami czynnymi a przewodem ochronnym, przyłączonym do układu uziemiającego. W układach sieci TN-C pomiar wykonuje się miedzy przewodami czynnymi a przewodem PEN.</w:t>
      </w:r>
    </w:p>
    <w:p w14:paraId="1314A072" w14:textId="77777777" w:rsidR="00E1220D" w:rsidRPr="00E1220D" w:rsidRDefault="00E1220D" w:rsidP="00E1220D">
      <w:pPr>
        <w:pStyle w:val="Akapitzlist"/>
        <w:ind w:left="360"/>
        <w:rPr>
          <w:rFonts w:ascii="Arial" w:hAnsi="Arial" w:cs="Arial"/>
          <w:sz w:val="20"/>
          <w:szCs w:val="20"/>
        </w:rPr>
      </w:pPr>
      <w:r w:rsidRPr="00E1220D">
        <w:rPr>
          <w:rFonts w:ascii="Arial" w:hAnsi="Arial" w:cs="Arial"/>
          <w:sz w:val="20"/>
          <w:szCs w:val="20"/>
        </w:rPr>
        <w:t>W pomieszczeniach zagrożonych pożarem, pomiar rezystancji izolacji powinien być wykonany także między przewodami czynnymi.</w:t>
      </w:r>
    </w:p>
    <w:p w14:paraId="195BF7BA" w14:textId="77777777" w:rsidR="00E1220D" w:rsidRPr="00E1220D" w:rsidRDefault="00E1220D" w:rsidP="00E1220D">
      <w:pPr>
        <w:pStyle w:val="Akapitzlist"/>
        <w:ind w:left="360"/>
        <w:rPr>
          <w:rFonts w:ascii="Arial" w:hAnsi="Arial" w:cs="Arial"/>
          <w:sz w:val="20"/>
          <w:szCs w:val="20"/>
        </w:rPr>
      </w:pPr>
      <w:r w:rsidRPr="00E1220D">
        <w:rPr>
          <w:rFonts w:ascii="Arial" w:hAnsi="Arial" w:cs="Arial"/>
          <w:sz w:val="20"/>
          <w:szCs w:val="20"/>
        </w:rPr>
        <w:t xml:space="preserve">Jeżeli w instalacji elektrycznej zastosowane ograniczniki przepięć (SPD) lub inne urządzenia mogą mieć wpływ na próbę sprawdzającą lub mogą się uszkodzić, takie urządzenia należy odłączyć od przewodów czynnych na czas wykonania pomiarów. Po pomiarze ochronniki należy ponownie podłączyć. </w:t>
      </w:r>
    </w:p>
    <w:p w14:paraId="783B6AE4" w14:textId="5DFA9FC5" w:rsidR="00E1220D" w:rsidRPr="00E1220D" w:rsidRDefault="00E1220D" w:rsidP="00E1220D">
      <w:pPr>
        <w:pStyle w:val="Akapitzlist"/>
        <w:ind w:left="360"/>
        <w:rPr>
          <w:rFonts w:ascii="Arial" w:hAnsi="Arial" w:cs="Arial"/>
          <w:sz w:val="20"/>
          <w:szCs w:val="20"/>
        </w:rPr>
      </w:pPr>
      <w:r w:rsidRPr="00E1220D">
        <w:rPr>
          <w:rFonts w:ascii="Arial" w:hAnsi="Arial" w:cs="Arial"/>
          <w:sz w:val="20"/>
          <w:szCs w:val="20"/>
        </w:rPr>
        <w:lastRenderedPageBreak/>
        <w:t xml:space="preserve">Jeżeli odłączenie urządzeń przeciwprzepięciowych jest w sposób uzasadniony niemożliwe, napięcie probiercze dotyczące tego obwodu może być obniżone do 250 V d.c., przy zachowaniu wymaganej rezystancji izolacji co najmniej </w:t>
      </w:r>
      <w:r>
        <w:rPr>
          <w:rFonts w:ascii="Arial" w:hAnsi="Arial" w:cs="Arial"/>
          <w:sz w:val="20"/>
          <w:szCs w:val="20"/>
        </w:rPr>
        <w:t>3</w:t>
      </w:r>
      <w:r w:rsidRPr="00E1220D">
        <w:rPr>
          <w:rFonts w:ascii="Arial" w:hAnsi="Arial" w:cs="Arial"/>
          <w:sz w:val="20"/>
          <w:szCs w:val="20"/>
        </w:rPr>
        <w:t xml:space="preserve"> MΩ.</w:t>
      </w:r>
    </w:p>
    <w:p w14:paraId="6863CAC8" w14:textId="5AE4EA98" w:rsidR="00E1220D" w:rsidRPr="00763B27" w:rsidRDefault="00E1220D" w:rsidP="00763B27">
      <w:pPr>
        <w:pStyle w:val="Akapitzlist"/>
        <w:ind w:left="360"/>
        <w:rPr>
          <w:rFonts w:ascii="Arial" w:hAnsi="Arial" w:cs="Arial"/>
          <w:sz w:val="20"/>
          <w:szCs w:val="20"/>
        </w:rPr>
      </w:pPr>
      <w:r w:rsidRPr="00E1220D">
        <w:rPr>
          <w:rFonts w:ascii="Arial" w:hAnsi="Arial" w:cs="Arial"/>
          <w:sz w:val="20"/>
          <w:szCs w:val="20"/>
        </w:rPr>
        <w:t>Przy urządzeniach elektrycznych z układami elektronicznymi pomiar rezystancji izolacji należy wykonać między przewodami czynnymi połączonymi razem,  a ziemią, celem uniknięcia uszkodzenia elementów elektronicznych. Bloki (panele) zawierające elementy elektroniczne, o ile to możliwe należy na czas pomiarów wyjąć z obudowy urządzenia. Pomiar rezystancji izolacji powinien być przeprowadzany w odpowiednich warunkach: temperatura 10 do 25</w:t>
      </w:r>
      <w:r w:rsidR="000F1711">
        <w:rPr>
          <w:rFonts w:ascii="Arial" w:hAnsi="Arial" w:cs="Arial"/>
          <w:sz w:val="20"/>
          <w:szCs w:val="20"/>
        </w:rPr>
        <w:t>st.</w:t>
      </w:r>
      <w:r w:rsidRPr="00E1220D">
        <w:rPr>
          <w:rFonts w:ascii="Arial" w:hAnsi="Arial" w:cs="Arial"/>
          <w:sz w:val="20"/>
          <w:szCs w:val="20"/>
        </w:rPr>
        <w:t>C, wilgotność 40% do 70%, urządzenie badane powinno być czyste i niezawilgocone. Dla urządzeń nagrzewających się podczas pracy wykonujemy pomiar rezystancji izolacji w stanie nagrzanym.</w:t>
      </w:r>
      <w:r w:rsidR="00763B27">
        <w:rPr>
          <w:rFonts w:ascii="Arial" w:hAnsi="Arial" w:cs="Arial"/>
          <w:sz w:val="20"/>
          <w:szCs w:val="20"/>
        </w:rPr>
        <w:br/>
      </w:r>
    </w:p>
    <w:p w14:paraId="6B5A1818" w14:textId="6228F654" w:rsidR="00E1220D" w:rsidRDefault="00E1220D" w:rsidP="00E1220D">
      <w:pPr>
        <w:pStyle w:val="Akapitzlist"/>
        <w:ind w:left="360" w:hanging="234"/>
        <w:rPr>
          <w:rFonts w:ascii="Arial" w:hAnsi="Arial" w:cs="Arial"/>
          <w:b/>
          <w:sz w:val="20"/>
          <w:szCs w:val="20"/>
        </w:rPr>
      </w:pPr>
      <w:r w:rsidRPr="000E2595">
        <w:rPr>
          <w:rFonts w:ascii="Arial" w:hAnsi="Arial" w:cs="Arial"/>
          <w:b/>
          <w:sz w:val="20"/>
          <w:szCs w:val="20"/>
        </w:rPr>
        <w:t>5.</w:t>
      </w:r>
      <w:r w:rsidR="0068504C">
        <w:rPr>
          <w:rFonts w:ascii="Arial" w:hAnsi="Arial" w:cs="Arial"/>
          <w:b/>
          <w:sz w:val="20"/>
          <w:szCs w:val="20"/>
        </w:rPr>
        <w:t>3</w:t>
      </w:r>
      <w:r w:rsidRPr="000E2595">
        <w:rPr>
          <w:rFonts w:ascii="Arial" w:hAnsi="Arial" w:cs="Arial"/>
          <w:b/>
          <w:sz w:val="20"/>
          <w:szCs w:val="20"/>
        </w:rPr>
        <w:t xml:space="preserve">. </w:t>
      </w:r>
      <w:r w:rsidR="00763B27" w:rsidRPr="00C96A65">
        <w:rPr>
          <w:rFonts w:ascii="Times New Roman" w:eastAsia="Times New Roman" w:hAnsi="Times New Roman" w:cs="Times New Roman"/>
          <w:b/>
        </w:rPr>
        <w:t>Sprawdzenie środków ochrony przeciwporażeniowej</w:t>
      </w:r>
    </w:p>
    <w:p w14:paraId="3970656A" w14:textId="185415F8" w:rsidR="00E1220D" w:rsidRDefault="00E1220D" w:rsidP="00E1220D">
      <w:pPr>
        <w:pStyle w:val="Akapitzlist"/>
        <w:ind w:left="360" w:hanging="234"/>
        <w:rPr>
          <w:rFonts w:ascii="Times New Roman" w:eastAsia="Times New Roman" w:hAnsi="Times New Roman" w:cs="Times New Roman"/>
          <w:b/>
        </w:rPr>
      </w:pPr>
      <w:r w:rsidRPr="000E2595">
        <w:rPr>
          <w:rFonts w:ascii="Arial" w:hAnsi="Arial" w:cs="Arial"/>
          <w:b/>
          <w:sz w:val="20"/>
          <w:szCs w:val="20"/>
        </w:rPr>
        <w:t>5.</w:t>
      </w:r>
      <w:r w:rsidR="0068504C">
        <w:rPr>
          <w:rFonts w:ascii="Arial" w:hAnsi="Arial" w:cs="Arial"/>
          <w:b/>
          <w:sz w:val="20"/>
          <w:szCs w:val="20"/>
        </w:rPr>
        <w:t>3</w:t>
      </w:r>
      <w:r w:rsidRPr="000E2595">
        <w:rPr>
          <w:rFonts w:ascii="Arial" w:hAnsi="Arial" w:cs="Arial"/>
          <w:b/>
          <w:sz w:val="20"/>
          <w:szCs w:val="20"/>
        </w:rPr>
        <w:t>.</w:t>
      </w:r>
      <w:r w:rsidR="00763B27">
        <w:rPr>
          <w:rFonts w:ascii="Arial" w:hAnsi="Arial" w:cs="Arial"/>
          <w:b/>
          <w:sz w:val="20"/>
          <w:szCs w:val="20"/>
        </w:rPr>
        <w:t>1.</w:t>
      </w:r>
      <w:r w:rsidRPr="000E2595">
        <w:rPr>
          <w:rFonts w:ascii="Arial" w:hAnsi="Arial" w:cs="Arial"/>
          <w:b/>
          <w:sz w:val="20"/>
          <w:szCs w:val="20"/>
        </w:rPr>
        <w:t xml:space="preserve"> </w:t>
      </w:r>
      <w:r w:rsidR="00763B27" w:rsidRPr="00C96A65">
        <w:rPr>
          <w:rFonts w:ascii="Times New Roman" w:eastAsia="Times New Roman" w:hAnsi="Times New Roman" w:cs="Times New Roman"/>
          <w:b/>
        </w:rPr>
        <w:t>Samoczynne wyłączenie zasilania w sieci TN</w:t>
      </w:r>
    </w:p>
    <w:p w14:paraId="1FD2E932" w14:textId="77777777" w:rsidR="00763B27" w:rsidRPr="00763B27" w:rsidRDefault="00763B27" w:rsidP="00763B27">
      <w:pPr>
        <w:pStyle w:val="Akapitzlist"/>
        <w:ind w:left="360" w:hanging="234"/>
        <w:rPr>
          <w:rFonts w:ascii="Arial" w:hAnsi="Arial" w:cs="Arial"/>
          <w:sz w:val="20"/>
          <w:szCs w:val="20"/>
        </w:rPr>
      </w:pPr>
      <w:r>
        <w:rPr>
          <w:rFonts w:ascii="Arial" w:hAnsi="Arial" w:cs="Arial"/>
          <w:b/>
          <w:sz w:val="20"/>
          <w:szCs w:val="20"/>
        </w:rPr>
        <w:tab/>
      </w:r>
      <w:r w:rsidRPr="00763B27">
        <w:rPr>
          <w:rFonts w:ascii="Arial" w:hAnsi="Arial" w:cs="Arial"/>
          <w:sz w:val="20"/>
          <w:szCs w:val="20"/>
        </w:rPr>
        <w:t xml:space="preserve">Sprawdzenie skuteczności ochrony przez samoczynne wyłączenie zasilania w sieci TN polega </w:t>
      </w:r>
      <w:r w:rsidRPr="00763B27">
        <w:rPr>
          <w:rFonts w:ascii="Arial" w:hAnsi="Arial" w:cs="Arial"/>
          <w:sz w:val="20"/>
          <w:szCs w:val="20"/>
        </w:rPr>
        <w:br/>
        <w:t>na sprawdzeniu czy spełniony jest warunek:</w:t>
      </w:r>
    </w:p>
    <w:p w14:paraId="7948E506" w14:textId="77777777" w:rsidR="00763B27" w:rsidRPr="00763B27" w:rsidRDefault="00763B27" w:rsidP="00763B27">
      <w:pPr>
        <w:pStyle w:val="Akapitzlist"/>
        <w:ind w:left="360"/>
        <w:rPr>
          <w:rFonts w:ascii="Arial" w:hAnsi="Arial" w:cs="Arial"/>
          <w:sz w:val="20"/>
          <w:szCs w:val="20"/>
        </w:rPr>
      </w:pPr>
      <w:r w:rsidRPr="00763B27">
        <w:rPr>
          <w:rFonts w:ascii="Arial" w:hAnsi="Arial" w:cs="Arial"/>
          <w:sz w:val="20"/>
          <w:szCs w:val="20"/>
        </w:rPr>
        <w:t>Zs x Ia ≤Uo</w:t>
      </w:r>
    </w:p>
    <w:p w14:paraId="7C870A6B" w14:textId="77777777" w:rsidR="00763B27" w:rsidRPr="00763B27" w:rsidRDefault="00763B27" w:rsidP="00763B27">
      <w:pPr>
        <w:pStyle w:val="Akapitzlist"/>
        <w:ind w:left="360"/>
        <w:rPr>
          <w:rFonts w:ascii="Arial" w:hAnsi="Arial" w:cs="Arial"/>
          <w:sz w:val="20"/>
          <w:szCs w:val="20"/>
        </w:rPr>
      </w:pPr>
      <w:r w:rsidRPr="00763B27">
        <w:rPr>
          <w:rFonts w:ascii="Arial" w:hAnsi="Arial" w:cs="Arial"/>
          <w:sz w:val="20"/>
          <w:szCs w:val="20"/>
        </w:rPr>
        <w:t>Gdzie :</w:t>
      </w:r>
    </w:p>
    <w:p w14:paraId="63A792CB" w14:textId="77777777" w:rsidR="00763B27" w:rsidRPr="00763B27" w:rsidRDefault="00763B27" w:rsidP="00763B27">
      <w:pPr>
        <w:pStyle w:val="Akapitzlist"/>
        <w:ind w:left="360"/>
        <w:rPr>
          <w:rFonts w:ascii="Arial" w:hAnsi="Arial" w:cs="Arial"/>
          <w:sz w:val="20"/>
          <w:szCs w:val="20"/>
        </w:rPr>
      </w:pPr>
      <w:r w:rsidRPr="00763B27">
        <w:rPr>
          <w:rFonts w:ascii="Arial" w:hAnsi="Arial" w:cs="Arial"/>
          <w:sz w:val="20"/>
          <w:szCs w:val="20"/>
        </w:rPr>
        <w:t>Zs– zmierzona wartość impedancji pętli zwarcia badanego obwodu</w:t>
      </w:r>
    </w:p>
    <w:p w14:paraId="2EB7738D" w14:textId="77777777" w:rsidR="00763B27" w:rsidRPr="00763B27" w:rsidRDefault="00763B27" w:rsidP="00763B27">
      <w:pPr>
        <w:pStyle w:val="Akapitzlist"/>
        <w:ind w:left="360"/>
        <w:rPr>
          <w:rFonts w:ascii="Arial" w:hAnsi="Arial" w:cs="Arial"/>
          <w:sz w:val="20"/>
          <w:szCs w:val="20"/>
        </w:rPr>
      </w:pPr>
      <w:r w:rsidRPr="00763B27">
        <w:rPr>
          <w:rFonts w:ascii="Arial" w:hAnsi="Arial" w:cs="Arial"/>
          <w:sz w:val="20"/>
          <w:szCs w:val="20"/>
        </w:rPr>
        <w:t>Ia - wartość prądu powodującego samoczynne zadziałanie urządzenia wyłączającego</w:t>
      </w:r>
    </w:p>
    <w:p w14:paraId="4E1C7658" w14:textId="4ED8C116" w:rsidR="00763B27" w:rsidRPr="00763B27" w:rsidRDefault="00763B27" w:rsidP="00763B27">
      <w:pPr>
        <w:pStyle w:val="Akapitzlist"/>
        <w:ind w:left="360"/>
        <w:rPr>
          <w:rFonts w:ascii="Arial" w:hAnsi="Arial" w:cs="Arial"/>
          <w:sz w:val="20"/>
          <w:szCs w:val="20"/>
        </w:rPr>
      </w:pPr>
      <w:r w:rsidRPr="00763B27">
        <w:rPr>
          <w:rFonts w:ascii="Arial" w:hAnsi="Arial" w:cs="Arial"/>
          <w:sz w:val="20"/>
          <w:szCs w:val="20"/>
        </w:rPr>
        <w:t>Uo – wartość skuteczna napięcia znamionowego prądu przemiennego względem ziemi</w:t>
      </w:r>
    </w:p>
    <w:p w14:paraId="06F01B48" w14:textId="77777777" w:rsidR="00763B27" w:rsidRPr="00763B27" w:rsidRDefault="00763B27" w:rsidP="00763B27">
      <w:pPr>
        <w:pStyle w:val="Akapitzlist"/>
        <w:ind w:left="360"/>
        <w:rPr>
          <w:rFonts w:ascii="Arial" w:hAnsi="Arial" w:cs="Arial"/>
          <w:sz w:val="20"/>
          <w:szCs w:val="20"/>
        </w:rPr>
      </w:pPr>
      <w:r w:rsidRPr="00763B27">
        <w:rPr>
          <w:rFonts w:ascii="Arial" w:hAnsi="Arial" w:cs="Arial"/>
          <w:sz w:val="20"/>
          <w:szCs w:val="20"/>
        </w:rPr>
        <w:t xml:space="preserve">Sprawdzając skuteczność ochrony przeprowadza się pomiar impedancji pętli zwarcia </w:t>
      </w:r>
    </w:p>
    <w:p w14:paraId="44534E0E" w14:textId="77777777" w:rsidR="00763B27" w:rsidRPr="00763B27" w:rsidRDefault="00763B27" w:rsidP="00763B27">
      <w:pPr>
        <w:pStyle w:val="Akapitzlist"/>
        <w:ind w:left="360"/>
        <w:rPr>
          <w:rFonts w:ascii="Arial" w:hAnsi="Arial" w:cs="Arial"/>
          <w:sz w:val="20"/>
          <w:szCs w:val="20"/>
        </w:rPr>
      </w:pPr>
      <w:r w:rsidRPr="00763B27">
        <w:rPr>
          <w:rFonts w:ascii="Arial" w:hAnsi="Arial" w:cs="Arial"/>
          <w:sz w:val="20"/>
          <w:szCs w:val="20"/>
        </w:rPr>
        <w:t>i porównuje z wartością obliczoną ze wzoru:</w:t>
      </w:r>
    </w:p>
    <w:p w14:paraId="4AE65211" w14:textId="77777777" w:rsidR="00763B27" w:rsidRPr="00763B27" w:rsidRDefault="00763B27" w:rsidP="00763B27">
      <w:pPr>
        <w:pStyle w:val="Akapitzlist"/>
        <w:ind w:left="360"/>
        <w:rPr>
          <w:rFonts w:ascii="Arial" w:hAnsi="Arial" w:cs="Arial"/>
          <w:sz w:val="20"/>
          <w:szCs w:val="20"/>
        </w:rPr>
      </w:pPr>
      <w:r w:rsidRPr="00763B27">
        <w:rPr>
          <w:rFonts w:ascii="Arial" w:hAnsi="Arial" w:cs="Arial"/>
          <w:sz w:val="20"/>
          <w:szCs w:val="20"/>
        </w:rPr>
        <w:t>Zsdop. ≤  Uo/Ia</w:t>
      </w:r>
    </w:p>
    <w:p w14:paraId="00E72DFF" w14:textId="77777777" w:rsidR="00763B27" w:rsidRPr="00763B27" w:rsidRDefault="00763B27" w:rsidP="00763B27">
      <w:pPr>
        <w:pStyle w:val="Akapitzlist"/>
        <w:ind w:left="360"/>
        <w:rPr>
          <w:rFonts w:ascii="Arial" w:hAnsi="Arial" w:cs="Arial"/>
          <w:sz w:val="20"/>
          <w:szCs w:val="20"/>
        </w:rPr>
      </w:pPr>
      <w:r w:rsidRPr="00763B27">
        <w:rPr>
          <w:rFonts w:ascii="Arial" w:hAnsi="Arial" w:cs="Arial"/>
          <w:sz w:val="20"/>
          <w:szCs w:val="20"/>
        </w:rPr>
        <w:t>Gdzie:</w:t>
      </w:r>
    </w:p>
    <w:p w14:paraId="7F5B08F7" w14:textId="39FFA710" w:rsidR="00763B27" w:rsidRPr="00392DCF" w:rsidRDefault="00763B27" w:rsidP="00392DCF">
      <w:pPr>
        <w:pStyle w:val="Akapitzlist"/>
        <w:ind w:left="360"/>
        <w:rPr>
          <w:rFonts w:ascii="Arial" w:hAnsi="Arial" w:cs="Arial"/>
          <w:sz w:val="20"/>
          <w:szCs w:val="20"/>
        </w:rPr>
      </w:pPr>
      <w:r w:rsidRPr="00763B27">
        <w:rPr>
          <w:rFonts w:ascii="Arial" w:hAnsi="Arial" w:cs="Arial"/>
          <w:sz w:val="20"/>
          <w:szCs w:val="20"/>
        </w:rPr>
        <w:t>Zsdop – dopuszczalna wartość impedancji pętli zwarcia</w:t>
      </w:r>
    </w:p>
    <w:p w14:paraId="6636C57E" w14:textId="04789439" w:rsidR="00763B27" w:rsidRPr="00392DCF" w:rsidRDefault="00763B27" w:rsidP="00392DCF">
      <w:pPr>
        <w:pStyle w:val="Akapitzlist"/>
        <w:ind w:left="360"/>
        <w:rPr>
          <w:rFonts w:ascii="Arial" w:hAnsi="Arial" w:cs="Arial"/>
          <w:sz w:val="20"/>
          <w:szCs w:val="20"/>
        </w:rPr>
      </w:pPr>
      <w:r w:rsidRPr="00763B27">
        <w:rPr>
          <w:rFonts w:ascii="Arial" w:hAnsi="Arial" w:cs="Arial"/>
          <w:sz w:val="20"/>
          <w:szCs w:val="20"/>
        </w:rPr>
        <w:t xml:space="preserve">Prąd Ia określa się na podstawie charakterystyk  czasowo-prądowych zastosowanego zabezpieczenia lub znamionowego prądu różnicowego  urządzeń różnicowoprądowych., </w:t>
      </w:r>
      <w:r w:rsidR="00392DCF">
        <w:rPr>
          <w:rFonts w:ascii="Arial" w:hAnsi="Arial" w:cs="Arial"/>
          <w:sz w:val="20"/>
          <w:szCs w:val="20"/>
        </w:rPr>
        <w:br/>
      </w:r>
      <w:r w:rsidRPr="00763B27">
        <w:rPr>
          <w:rFonts w:ascii="Arial" w:hAnsi="Arial" w:cs="Arial"/>
          <w:sz w:val="20"/>
          <w:szCs w:val="20"/>
        </w:rPr>
        <w:t>tak aby prąd dobrany z charakterystyki  spowodował wyłączenie  w wymaganym czasie.</w:t>
      </w:r>
      <w:r w:rsidR="00392DCF">
        <w:rPr>
          <w:rFonts w:ascii="Arial" w:hAnsi="Arial" w:cs="Arial"/>
          <w:sz w:val="20"/>
          <w:szCs w:val="20"/>
        </w:rPr>
        <w:br/>
      </w:r>
    </w:p>
    <w:p w14:paraId="2B78D81D" w14:textId="3C7F2E1B" w:rsidR="00E1220D" w:rsidRDefault="00E1220D" w:rsidP="00E1220D">
      <w:pPr>
        <w:pStyle w:val="Akapitzlist"/>
        <w:ind w:left="360" w:hanging="234"/>
        <w:rPr>
          <w:rFonts w:ascii="Times New Roman" w:eastAsia="Times New Roman" w:hAnsi="Times New Roman" w:cs="Times New Roman"/>
          <w:b/>
        </w:rPr>
      </w:pPr>
      <w:r w:rsidRPr="000E2595">
        <w:rPr>
          <w:rFonts w:ascii="Arial" w:hAnsi="Arial" w:cs="Arial"/>
          <w:b/>
          <w:sz w:val="20"/>
          <w:szCs w:val="20"/>
        </w:rPr>
        <w:t>5.</w:t>
      </w:r>
      <w:r w:rsidR="0068504C">
        <w:rPr>
          <w:rFonts w:ascii="Arial" w:hAnsi="Arial" w:cs="Arial"/>
          <w:b/>
          <w:sz w:val="20"/>
          <w:szCs w:val="20"/>
        </w:rPr>
        <w:t>3</w:t>
      </w:r>
      <w:r w:rsidRPr="000E2595">
        <w:rPr>
          <w:rFonts w:ascii="Arial" w:hAnsi="Arial" w:cs="Arial"/>
          <w:b/>
          <w:sz w:val="20"/>
          <w:szCs w:val="20"/>
        </w:rPr>
        <w:t>.</w:t>
      </w:r>
      <w:r w:rsidR="00763B27">
        <w:rPr>
          <w:rFonts w:ascii="Arial" w:hAnsi="Arial" w:cs="Arial"/>
          <w:b/>
          <w:sz w:val="20"/>
          <w:szCs w:val="20"/>
        </w:rPr>
        <w:t>2.</w:t>
      </w:r>
      <w:r w:rsidRPr="000E2595">
        <w:rPr>
          <w:rFonts w:ascii="Arial" w:hAnsi="Arial" w:cs="Arial"/>
          <w:b/>
          <w:sz w:val="20"/>
          <w:szCs w:val="20"/>
        </w:rPr>
        <w:t xml:space="preserve"> </w:t>
      </w:r>
      <w:r w:rsidR="00392DCF" w:rsidRPr="00C96A65">
        <w:rPr>
          <w:rFonts w:ascii="Times New Roman" w:eastAsia="Times New Roman" w:hAnsi="Times New Roman" w:cs="Times New Roman"/>
          <w:b/>
        </w:rPr>
        <w:t>Samoczynne wyłączenie zasilania w sieci TT</w:t>
      </w:r>
    </w:p>
    <w:p w14:paraId="719EDBF5" w14:textId="77777777" w:rsidR="00392DCF" w:rsidRPr="00392DCF" w:rsidRDefault="00392DCF" w:rsidP="00392DCF">
      <w:pPr>
        <w:pStyle w:val="Akapitzlist"/>
        <w:ind w:left="360"/>
        <w:rPr>
          <w:rFonts w:ascii="Arial" w:hAnsi="Arial" w:cs="Arial"/>
          <w:sz w:val="20"/>
          <w:szCs w:val="20"/>
        </w:rPr>
      </w:pPr>
      <w:r w:rsidRPr="00392DCF">
        <w:rPr>
          <w:rFonts w:ascii="Arial" w:hAnsi="Arial" w:cs="Arial"/>
          <w:sz w:val="20"/>
          <w:szCs w:val="20"/>
        </w:rPr>
        <w:t xml:space="preserve">Sprawdzenie skuteczności ochrony przez samoczynne wyłączenie zasilania w sieci TT polega </w:t>
      </w:r>
      <w:r w:rsidRPr="00392DCF">
        <w:rPr>
          <w:rFonts w:ascii="Arial" w:hAnsi="Arial" w:cs="Arial"/>
          <w:sz w:val="20"/>
          <w:szCs w:val="20"/>
        </w:rPr>
        <w:br/>
        <w:t>na zbadaniu czy spełniony jest warunek obniżenia napięcia dotykowego poniżej wartości dopuszczalnej długotrwale:</w:t>
      </w:r>
    </w:p>
    <w:p w14:paraId="766930A0" w14:textId="77777777" w:rsidR="00392DCF" w:rsidRPr="00392DCF" w:rsidRDefault="00392DCF" w:rsidP="00392DCF">
      <w:pPr>
        <w:pStyle w:val="Akapitzlist"/>
        <w:ind w:left="360"/>
        <w:rPr>
          <w:rFonts w:ascii="Arial" w:hAnsi="Arial" w:cs="Arial"/>
          <w:sz w:val="20"/>
          <w:szCs w:val="20"/>
        </w:rPr>
      </w:pPr>
      <w:r w:rsidRPr="00392DCF">
        <w:rPr>
          <w:rFonts w:ascii="Arial" w:hAnsi="Arial" w:cs="Arial"/>
          <w:sz w:val="20"/>
          <w:szCs w:val="20"/>
        </w:rPr>
        <w:t>Ra x Ia ≤ Ul</w:t>
      </w:r>
    </w:p>
    <w:p w14:paraId="3C7B563F" w14:textId="77777777" w:rsidR="00392DCF" w:rsidRPr="00392DCF" w:rsidRDefault="00392DCF" w:rsidP="00392DCF">
      <w:pPr>
        <w:pStyle w:val="Akapitzlist"/>
        <w:ind w:left="360"/>
        <w:rPr>
          <w:rFonts w:ascii="Arial" w:hAnsi="Arial" w:cs="Arial"/>
          <w:sz w:val="20"/>
          <w:szCs w:val="20"/>
        </w:rPr>
      </w:pPr>
      <w:r w:rsidRPr="00392DCF">
        <w:rPr>
          <w:rFonts w:ascii="Arial" w:hAnsi="Arial" w:cs="Arial"/>
          <w:sz w:val="20"/>
          <w:szCs w:val="20"/>
        </w:rPr>
        <w:t>Gdzie:</w:t>
      </w:r>
    </w:p>
    <w:p w14:paraId="62A88CEC" w14:textId="77777777" w:rsidR="00392DCF" w:rsidRPr="00392DCF" w:rsidRDefault="00392DCF" w:rsidP="00392DCF">
      <w:pPr>
        <w:pStyle w:val="Akapitzlist"/>
        <w:ind w:left="360"/>
        <w:rPr>
          <w:rFonts w:ascii="Arial" w:hAnsi="Arial" w:cs="Arial"/>
          <w:sz w:val="20"/>
          <w:szCs w:val="20"/>
        </w:rPr>
      </w:pPr>
      <w:r w:rsidRPr="00392DCF">
        <w:rPr>
          <w:rFonts w:ascii="Arial" w:hAnsi="Arial" w:cs="Arial"/>
          <w:sz w:val="20"/>
          <w:szCs w:val="20"/>
        </w:rPr>
        <w:t>Ra – suma zmierzonej rezystancji uziemienia części przewodzących dostępnych badanego urządzenia</w:t>
      </w:r>
    </w:p>
    <w:p w14:paraId="4C7EF4FF" w14:textId="1868FFFE" w:rsidR="00763B27" w:rsidRPr="00392DCF" w:rsidRDefault="00392DCF" w:rsidP="00392DCF">
      <w:pPr>
        <w:pStyle w:val="Akapitzlist"/>
        <w:ind w:left="360"/>
        <w:rPr>
          <w:rFonts w:ascii="Arial" w:hAnsi="Arial" w:cs="Arial"/>
          <w:sz w:val="20"/>
          <w:szCs w:val="20"/>
        </w:rPr>
      </w:pPr>
      <w:r w:rsidRPr="00392DCF">
        <w:rPr>
          <w:rFonts w:ascii="Arial" w:hAnsi="Arial" w:cs="Arial"/>
          <w:sz w:val="20"/>
          <w:szCs w:val="20"/>
        </w:rPr>
        <w:t>Ul – wartość bezpiecznego napięcia dotykowego  prądu przemiennego (50V/25V)</w:t>
      </w:r>
      <w:r>
        <w:rPr>
          <w:rFonts w:ascii="Arial" w:hAnsi="Arial" w:cs="Arial"/>
          <w:sz w:val="20"/>
          <w:szCs w:val="20"/>
        </w:rPr>
        <w:t>.</w:t>
      </w:r>
      <w:r>
        <w:rPr>
          <w:rFonts w:ascii="Arial" w:hAnsi="Arial" w:cs="Arial"/>
          <w:sz w:val="20"/>
          <w:szCs w:val="20"/>
        </w:rPr>
        <w:br/>
      </w:r>
    </w:p>
    <w:p w14:paraId="3A3CBDFC" w14:textId="1F86883E" w:rsidR="00E1220D" w:rsidRDefault="00E1220D" w:rsidP="00E1220D">
      <w:pPr>
        <w:pStyle w:val="Akapitzlist"/>
        <w:ind w:left="360" w:hanging="234"/>
        <w:rPr>
          <w:rFonts w:ascii="Arial" w:hAnsi="Arial" w:cs="Arial"/>
          <w:b/>
          <w:sz w:val="20"/>
          <w:szCs w:val="20"/>
        </w:rPr>
      </w:pPr>
      <w:r w:rsidRPr="000E2595">
        <w:rPr>
          <w:rFonts w:ascii="Arial" w:hAnsi="Arial" w:cs="Arial"/>
          <w:b/>
          <w:sz w:val="20"/>
          <w:szCs w:val="20"/>
        </w:rPr>
        <w:t>5.</w:t>
      </w:r>
      <w:r w:rsidR="0068504C">
        <w:rPr>
          <w:rFonts w:ascii="Arial" w:hAnsi="Arial" w:cs="Arial"/>
          <w:b/>
          <w:sz w:val="20"/>
          <w:szCs w:val="20"/>
        </w:rPr>
        <w:t>3.</w:t>
      </w:r>
      <w:r w:rsidR="00C74301">
        <w:rPr>
          <w:rFonts w:ascii="Arial" w:hAnsi="Arial" w:cs="Arial"/>
          <w:b/>
          <w:sz w:val="20"/>
          <w:szCs w:val="20"/>
        </w:rPr>
        <w:t>3.</w:t>
      </w:r>
      <w:r w:rsidRPr="000E2595">
        <w:rPr>
          <w:rFonts w:ascii="Arial" w:hAnsi="Arial" w:cs="Arial"/>
          <w:b/>
          <w:sz w:val="20"/>
          <w:szCs w:val="20"/>
        </w:rPr>
        <w:t xml:space="preserve"> </w:t>
      </w:r>
      <w:r w:rsidR="00392DCF" w:rsidRPr="00392DCF">
        <w:rPr>
          <w:rFonts w:ascii="Arial" w:hAnsi="Arial" w:cs="Arial"/>
          <w:b/>
          <w:sz w:val="20"/>
          <w:szCs w:val="20"/>
        </w:rPr>
        <w:t>Skuteczność ochrony przeciwporażeniowej w obwodach zabezpieczonych  wyłącznikami różnicowoprądowymi.</w:t>
      </w:r>
    </w:p>
    <w:p w14:paraId="7AB957A8" w14:textId="77777777" w:rsidR="00C74301" w:rsidRPr="00C74301" w:rsidRDefault="00C74301" w:rsidP="00C74301">
      <w:pPr>
        <w:pStyle w:val="Akapitzlist"/>
        <w:ind w:left="360"/>
        <w:rPr>
          <w:rFonts w:ascii="Arial" w:hAnsi="Arial" w:cs="Arial"/>
          <w:sz w:val="20"/>
          <w:szCs w:val="20"/>
        </w:rPr>
      </w:pPr>
      <w:r w:rsidRPr="00C74301">
        <w:rPr>
          <w:rFonts w:ascii="Arial" w:hAnsi="Arial" w:cs="Arial"/>
          <w:sz w:val="20"/>
          <w:szCs w:val="20"/>
        </w:rPr>
        <w:t>Sprawdzanie wyłączników różnicowoprądowych powinno obejmować:</w:t>
      </w:r>
    </w:p>
    <w:p w14:paraId="3364D0C7" w14:textId="1B08AF93" w:rsidR="00C74301" w:rsidRPr="00C74301" w:rsidRDefault="00C74301" w:rsidP="00C74301">
      <w:pPr>
        <w:pStyle w:val="Akapitzlist"/>
        <w:ind w:left="360"/>
        <w:rPr>
          <w:rFonts w:ascii="Arial" w:hAnsi="Arial" w:cs="Arial"/>
          <w:sz w:val="20"/>
          <w:szCs w:val="20"/>
        </w:rPr>
      </w:pPr>
      <w:r w:rsidRPr="00C74301">
        <w:rPr>
          <w:rFonts w:ascii="Arial" w:hAnsi="Arial" w:cs="Arial"/>
          <w:sz w:val="20"/>
          <w:szCs w:val="20"/>
        </w:rPr>
        <w:t>- sprawdzenie zadziałania przy użyciu przycisku ‘TEST”</w:t>
      </w:r>
      <w:r w:rsidR="000F1711">
        <w:rPr>
          <w:rFonts w:ascii="Arial" w:hAnsi="Arial" w:cs="Arial"/>
          <w:sz w:val="20"/>
          <w:szCs w:val="20"/>
        </w:rPr>
        <w:t>,</w:t>
      </w:r>
    </w:p>
    <w:p w14:paraId="3DAA28CD" w14:textId="37445286" w:rsidR="00C74301" w:rsidRPr="00C74301" w:rsidRDefault="00C74301" w:rsidP="00C74301">
      <w:pPr>
        <w:pStyle w:val="Akapitzlist"/>
        <w:ind w:left="360"/>
        <w:rPr>
          <w:rFonts w:ascii="Arial" w:hAnsi="Arial" w:cs="Arial"/>
          <w:sz w:val="20"/>
          <w:szCs w:val="20"/>
        </w:rPr>
      </w:pPr>
      <w:r w:rsidRPr="00C74301">
        <w:rPr>
          <w:rFonts w:ascii="Arial" w:hAnsi="Arial" w:cs="Arial"/>
          <w:sz w:val="20"/>
          <w:szCs w:val="20"/>
        </w:rPr>
        <w:t>- sprawdzenie prawidłowości połączeń  przewodów L,N,PE</w:t>
      </w:r>
      <w:r w:rsidR="000F1711">
        <w:rPr>
          <w:rFonts w:ascii="Arial" w:hAnsi="Arial" w:cs="Arial"/>
          <w:sz w:val="20"/>
          <w:szCs w:val="20"/>
        </w:rPr>
        <w:t>,</w:t>
      </w:r>
    </w:p>
    <w:p w14:paraId="43EC1764" w14:textId="531EBA64" w:rsidR="00C74301" w:rsidRPr="00C74301" w:rsidRDefault="00C74301" w:rsidP="00C74301">
      <w:pPr>
        <w:pStyle w:val="Akapitzlist"/>
        <w:ind w:left="360"/>
        <w:rPr>
          <w:rFonts w:ascii="Arial" w:hAnsi="Arial" w:cs="Arial"/>
          <w:sz w:val="20"/>
          <w:szCs w:val="20"/>
        </w:rPr>
      </w:pPr>
      <w:r w:rsidRPr="00C74301">
        <w:rPr>
          <w:rFonts w:ascii="Arial" w:hAnsi="Arial" w:cs="Arial"/>
          <w:sz w:val="20"/>
          <w:szCs w:val="20"/>
        </w:rPr>
        <w:t>- pomiar czasu wyłączania wyłącznika</w:t>
      </w:r>
      <w:r w:rsidR="000F1711">
        <w:rPr>
          <w:rFonts w:ascii="Arial" w:hAnsi="Arial" w:cs="Arial"/>
          <w:sz w:val="20"/>
          <w:szCs w:val="20"/>
        </w:rPr>
        <w:t>,</w:t>
      </w:r>
      <w:r w:rsidRPr="00C74301">
        <w:rPr>
          <w:rFonts w:ascii="Arial" w:hAnsi="Arial" w:cs="Arial"/>
          <w:sz w:val="20"/>
          <w:szCs w:val="20"/>
        </w:rPr>
        <w:t xml:space="preserve"> </w:t>
      </w:r>
    </w:p>
    <w:p w14:paraId="534A25C7" w14:textId="5CE174C1" w:rsidR="00C74301" w:rsidRPr="00C74301" w:rsidRDefault="00C74301" w:rsidP="00C74301">
      <w:pPr>
        <w:pStyle w:val="Akapitzlist"/>
        <w:ind w:left="360"/>
        <w:rPr>
          <w:rFonts w:ascii="Arial" w:hAnsi="Arial" w:cs="Arial"/>
          <w:sz w:val="20"/>
          <w:szCs w:val="20"/>
        </w:rPr>
      </w:pPr>
      <w:r w:rsidRPr="00C74301">
        <w:rPr>
          <w:rFonts w:ascii="Arial" w:hAnsi="Arial" w:cs="Arial"/>
          <w:sz w:val="20"/>
          <w:szCs w:val="20"/>
        </w:rPr>
        <w:t>- pomiar prądu wyłączania wyłącznika</w:t>
      </w:r>
      <w:r w:rsidR="000F1711">
        <w:rPr>
          <w:rFonts w:ascii="Arial" w:hAnsi="Arial" w:cs="Arial"/>
          <w:sz w:val="20"/>
          <w:szCs w:val="20"/>
        </w:rPr>
        <w:t>,</w:t>
      </w:r>
    </w:p>
    <w:p w14:paraId="088C2E26" w14:textId="77777777" w:rsidR="00F2095A" w:rsidRDefault="00C74301" w:rsidP="00C74301">
      <w:pPr>
        <w:pStyle w:val="Akapitzlist"/>
        <w:ind w:left="360"/>
        <w:rPr>
          <w:rFonts w:ascii="Arial" w:hAnsi="Arial" w:cs="Arial"/>
          <w:sz w:val="20"/>
          <w:szCs w:val="20"/>
          <w:u w:val="single"/>
        </w:rPr>
      </w:pPr>
      <w:r w:rsidRPr="00C74301">
        <w:rPr>
          <w:rFonts w:ascii="Arial" w:hAnsi="Arial" w:cs="Arial"/>
          <w:sz w:val="20"/>
          <w:szCs w:val="20"/>
        </w:rPr>
        <w:t xml:space="preserve">Zgodnie z wymogami normy PN-HD 60364-4-41podczas sprawdzania zgodności </w:t>
      </w:r>
      <w:r w:rsidR="00F2095A">
        <w:rPr>
          <w:rFonts w:ascii="Arial" w:hAnsi="Arial" w:cs="Arial"/>
          <w:sz w:val="20"/>
          <w:szCs w:val="20"/>
        </w:rPr>
        <w:br/>
      </w:r>
      <w:r w:rsidRPr="00C74301">
        <w:rPr>
          <w:rFonts w:ascii="Arial" w:hAnsi="Arial" w:cs="Arial"/>
          <w:sz w:val="20"/>
          <w:szCs w:val="20"/>
        </w:rPr>
        <w:t xml:space="preserve">z wymaganymi czasami wyłączenia, </w:t>
      </w:r>
      <w:r w:rsidRPr="00C74301">
        <w:rPr>
          <w:rFonts w:ascii="Arial" w:hAnsi="Arial" w:cs="Arial"/>
          <w:sz w:val="20"/>
          <w:szCs w:val="20"/>
          <w:u w:val="single"/>
        </w:rPr>
        <w:t>próbę należy wykonywać pięciokrotnym różnicowym prądem znamionowym.</w:t>
      </w:r>
    </w:p>
    <w:p w14:paraId="336E17F3" w14:textId="77777777" w:rsidR="00F2095A" w:rsidRDefault="00F2095A" w:rsidP="00C74301">
      <w:pPr>
        <w:pStyle w:val="Akapitzlist"/>
        <w:ind w:left="360"/>
        <w:rPr>
          <w:rFonts w:ascii="Arial" w:hAnsi="Arial" w:cs="Arial"/>
          <w:sz w:val="20"/>
          <w:szCs w:val="20"/>
          <w:u w:val="single"/>
        </w:rPr>
      </w:pPr>
    </w:p>
    <w:p w14:paraId="5711FAC6" w14:textId="61C22B4D" w:rsidR="00392DCF" w:rsidRDefault="00C74301" w:rsidP="00C74301">
      <w:pPr>
        <w:pStyle w:val="Akapitzlist"/>
        <w:ind w:left="360"/>
        <w:rPr>
          <w:rFonts w:ascii="Arial" w:hAnsi="Arial" w:cs="Arial"/>
          <w:sz w:val="20"/>
          <w:szCs w:val="20"/>
        </w:rPr>
      </w:pPr>
      <w:r>
        <w:rPr>
          <w:rFonts w:ascii="Arial" w:hAnsi="Arial" w:cs="Arial"/>
          <w:sz w:val="20"/>
          <w:szCs w:val="20"/>
          <w:u w:val="single"/>
        </w:rPr>
        <w:br/>
      </w:r>
    </w:p>
    <w:p w14:paraId="71040967" w14:textId="12686F7C" w:rsidR="00C970AD" w:rsidRDefault="00C970AD" w:rsidP="00C74301">
      <w:pPr>
        <w:pStyle w:val="Akapitzlist"/>
        <w:ind w:left="360"/>
        <w:rPr>
          <w:rFonts w:ascii="Arial" w:hAnsi="Arial" w:cs="Arial"/>
          <w:sz w:val="20"/>
          <w:szCs w:val="20"/>
        </w:rPr>
      </w:pPr>
    </w:p>
    <w:p w14:paraId="4B8999F3" w14:textId="77777777" w:rsidR="00C970AD" w:rsidRPr="00C74301" w:rsidRDefault="00C970AD" w:rsidP="00C74301">
      <w:pPr>
        <w:pStyle w:val="Akapitzlist"/>
        <w:ind w:left="360"/>
        <w:rPr>
          <w:rFonts w:ascii="Arial" w:hAnsi="Arial" w:cs="Arial"/>
          <w:sz w:val="20"/>
          <w:szCs w:val="20"/>
        </w:rPr>
      </w:pPr>
    </w:p>
    <w:p w14:paraId="1F592736" w14:textId="409EA17C" w:rsidR="00392DCF" w:rsidRPr="00C74301" w:rsidRDefault="00392DCF" w:rsidP="00F146F6">
      <w:pPr>
        <w:pStyle w:val="Akapitzlist"/>
        <w:spacing w:after="0"/>
        <w:ind w:left="360" w:hanging="234"/>
        <w:rPr>
          <w:rFonts w:ascii="Arial" w:eastAsia="Times New Roman" w:hAnsi="Arial" w:cs="Arial"/>
          <w:b/>
          <w:sz w:val="20"/>
          <w:szCs w:val="20"/>
        </w:rPr>
      </w:pPr>
      <w:r w:rsidRPr="00C74301">
        <w:rPr>
          <w:rFonts w:ascii="Arial" w:hAnsi="Arial" w:cs="Arial"/>
          <w:b/>
          <w:sz w:val="20"/>
          <w:szCs w:val="20"/>
        </w:rPr>
        <w:lastRenderedPageBreak/>
        <w:t>5.</w:t>
      </w:r>
      <w:r w:rsidR="00C74301" w:rsidRPr="00C74301">
        <w:rPr>
          <w:rFonts w:ascii="Arial" w:hAnsi="Arial" w:cs="Arial"/>
          <w:b/>
          <w:sz w:val="20"/>
          <w:szCs w:val="20"/>
        </w:rPr>
        <w:t>4.</w:t>
      </w:r>
      <w:r w:rsidRPr="00C74301">
        <w:rPr>
          <w:rFonts w:ascii="Arial" w:hAnsi="Arial" w:cs="Arial"/>
          <w:b/>
          <w:sz w:val="20"/>
          <w:szCs w:val="20"/>
        </w:rPr>
        <w:t xml:space="preserve"> </w:t>
      </w:r>
      <w:r w:rsidR="00C74301" w:rsidRPr="00C74301">
        <w:rPr>
          <w:rFonts w:ascii="Arial" w:eastAsia="Times New Roman" w:hAnsi="Arial" w:cs="Arial"/>
          <w:b/>
          <w:sz w:val="20"/>
          <w:szCs w:val="20"/>
        </w:rPr>
        <w:t>Rezystancja uziomu.</w:t>
      </w:r>
    </w:p>
    <w:p w14:paraId="2E2CEEF7" w14:textId="05C046AE" w:rsidR="00561218" w:rsidRPr="00561218" w:rsidRDefault="00C74301" w:rsidP="00F146F6">
      <w:pPr>
        <w:pStyle w:val="NormalnyWeb"/>
        <w:spacing w:after="0" w:afterAutospacing="0"/>
        <w:ind w:left="284"/>
        <w:rPr>
          <w:rFonts w:ascii="Arial" w:hAnsi="Arial" w:cs="Arial"/>
          <w:sz w:val="20"/>
          <w:szCs w:val="20"/>
        </w:rPr>
      </w:pPr>
      <w:r w:rsidRPr="00C74301">
        <w:rPr>
          <w:rFonts w:ascii="Arial" w:eastAsiaTheme="minorHAnsi" w:hAnsi="Arial" w:cs="Arial"/>
          <w:sz w:val="20"/>
          <w:szCs w:val="20"/>
          <w:lang w:eastAsia="en-US"/>
        </w:rPr>
        <w:t>Pomiar rezystancji uziomu powinien być wykonany odpowiednią metodą techniczną</w:t>
      </w:r>
      <w:r w:rsidR="00F146F6">
        <w:rPr>
          <w:rFonts w:ascii="Arial" w:eastAsiaTheme="minorHAnsi" w:hAnsi="Arial" w:cs="Arial"/>
          <w:sz w:val="20"/>
          <w:szCs w:val="20"/>
          <w:lang w:eastAsia="en-US"/>
        </w:rPr>
        <w:t>,</w:t>
      </w:r>
      <w:r w:rsidRPr="00C74301">
        <w:rPr>
          <w:rFonts w:ascii="Arial" w:eastAsiaTheme="minorHAnsi" w:hAnsi="Arial" w:cs="Arial"/>
          <w:sz w:val="20"/>
          <w:szCs w:val="20"/>
          <w:lang w:eastAsia="en-US"/>
        </w:rPr>
        <w:t xml:space="preserve"> kompensacyjną</w:t>
      </w:r>
      <w:r w:rsidR="00F146F6">
        <w:rPr>
          <w:rFonts w:ascii="Arial" w:eastAsiaTheme="minorHAnsi" w:hAnsi="Arial" w:cs="Arial"/>
          <w:sz w:val="20"/>
          <w:szCs w:val="20"/>
          <w:lang w:eastAsia="en-US"/>
        </w:rPr>
        <w:t xml:space="preserve"> lub udarową</w:t>
      </w:r>
      <w:r w:rsidRPr="00C74301">
        <w:rPr>
          <w:rFonts w:ascii="Arial" w:eastAsiaTheme="minorHAnsi" w:hAnsi="Arial" w:cs="Arial"/>
          <w:sz w:val="20"/>
          <w:szCs w:val="20"/>
          <w:lang w:eastAsia="en-US"/>
        </w:rPr>
        <w:t xml:space="preserve">. Rezystancję uziomu mierzy się prądem przemiennym. </w:t>
      </w:r>
      <w:r>
        <w:rPr>
          <w:rFonts w:ascii="Arial" w:hAnsi="Arial" w:cs="Arial"/>
          <w:sz w:val="20"/>
          <w:szCs w:val="20"/>
        </w:rPr>
        <w:br/>
      </w:r>
      <w:r w:rsidRPr="00C74301">
        <w:rPr>
          <w:rFonts w:ascii="Arial" w:eastAsiaTheme="minorHAnsi" w:hAnsi="Arial" w:cs="Arial"/>
          <w:sz w:val="20"/>
          <w:szCs w:val="20"/>
          <w:lang w:eastAsia="en-US"/>
        </w:rPr>
        <w:t xml:space="preserve">Pomiar rezystancji uziomu metodą techniczną należy wykonać  z użyciem dwóch uziomów pomocniczych. </w:t>
      </w:r>
      <w:r w:rsidR="00561218">
        <w:rPr>
          <w:rFonts w:ascii="Arial" w:eastAsiaTheme="minorHAnsi" w:hAnsi="Arial" w:cs="Arial"/>
          <w:sz w:val="20"/>
          <w:szCs w:val="20"/>
          <w:lang w:eastAsia="en-US"/>
        </w:rPr>
        <w:br/>
      </w:r>
      <w:r w:rsidR="00561218" w:rsidRPr="00561218">
        <w:rPr>
          <w:rFonts w:ascii="Arial" w:hAnsi="Arial" w:cs="Arial"/>
          <w:sz w:val="20"/>
          <w:szCs w:val="20"/>
        </w:rPr>
        <w:t>Wykonanie pomiaru ma na celu wyznaczenie maksymalnej wartości rezystancji uziemienia dla sprawdzenia:</w:t>
      </w:r>
      <w:r w:rsidR="00561218">
        <w:rPr>
          <w:rFonts w:ascii="Arial" w:hAnsi="Arial" w:cs="Arial"/>
          <w:sz w:val="20"/>
          <w:szCs w:val="20"/>
        </w:rPr>
        <w:t xml:space="preserve"> </w:t>
      </w:r>
      <w:r w:rsidR="00561218" w:rsidRPr="00561218">
        <w:rPr>
          <w:rFonts w:ascii="Arial" w:hAnsi="Arial" w:cs="Arial"/>
          <w:sz w:val="20"/>
          <w:szCs w:val="20"/>
        </w:rPr>
        <w:t>czy spełnia ona wymagania przedmiotowych norm i przepisów dotyczących ochrony przeciwporażeniowej, odgromowej i przeciwprzepięciowej oraz</w:t>
      </w:r>
      <w:r w:rsidR="00F146F6">
        <w:rPr>
          <w:rFonts w:ascii="Arial" w:hAnsi="Arial" w:cs="Arial"/>
          <w:sz w:val="20"/>
          <w:szCs w:val="20"/>
        </w:rPr>
        <w:t xml:space="preserve"> </w:t>
      </w:r>
      <w:r w:rsidR="00561218" w:rsidRPr="00561218">
        <w:rPr>
          <w:rFonts w:ascii="Arial" w:hAnsi="Arial" w:cs="Arial"/>
          <w:sz w:val="20"/>
          <w:szCs w:val="20"/>
        </w:rPr>
        <w:t>czy zapewnia warunki poprawnej pracy urządzeń, instalacji i sieci elektroenergetycznych.</w:t>
      </w:r>
      <w:r w:rsidR="00F146F6">
        <w:rPr>
          <w:rFonts w:ascii="Arial" w:hAnsi="Arial" w:cs="Arial"/>
          <w:sz w:val="20"/>
          <w:szCs w:val="20"/>
        </w:rPr>
        <w:br/>
      </w:r>
      <w:r w:rsidR="00F146F6" w:rsidRPr="00F146F6">
        <w:rPr>
          <w:rFonts w:ascii="Arial" w:hAnsi="Arial" w:cs="Arial"/>
          <w:sz w:val="20"/>
          <w:szCs w:val="20"/>
        </w:rPr>
        <w:t>a) źródło prądu przemiennego powinno wymuszać prąd o wartości lub przebiegu pozwalającym wyeliminować istotne wpływy prądów zakłóceniowych (np. prądów błądzących) na wyniki pomiarów,</w:t>
      </w:r>
      <w:r w:rsidR="00F146F6" w:rsidRPr="00F146F6">
        <w:rPr>
          <w:rFonts w:ascii="Arial" w:hAnsi="Arial" w:cs="Arial"/>
          <w:sz w:val="20"/>
          <w:szCs w:val="20"/>
        </w:rPr>
        <w:br/>
        <w:t>b) amperomierz powinien umożliwiać pomiar prądu o wartości i kształcie wymuszanym przez źródło prądu pomiarowego,</w:t>
      </w:r>
      <w:r w:rsidR="00F146F6" w:rsidRPr="00F146F6">
        <w:rPr>
          <w:rFonts w:ascii="Arial" w:hAnsi="Arial" w:cs="Arial"/>
          <w:sz w:val="20"/>
          <w:szCs w:val="20"/>
        </w:rPr>
        <w:br/>
        <w:t xml:space="preserve">c) elektroda prądowa H powinna być oddalona od badanego uziomu E tak, aby między elektrodą prądową H i badanym uziomem E występowała tzw. strefa potencjału zerowego, </w:t>
      </w:r>
      <w:r w:rsidR="00F4704A">
        <w:rPr>
          <w:rFonts w:ascii="Arial" w:hAnsi="Arial" w:cs="Arial"/>
          <w:sz w:val="20"/>
          <w:szCs w:val="20"/>
        </w:rPr>
        <w:br/>
      </w:r>
      <w:r w:rsidR="00F146F6" w:rsidRPr="00F146F6">
        <w:rPr>
          <w:rFonts w:ascii="Arial" w:hAnsi="Arial" w:cs="Arial"/>
          <w:sz w:val="20"/>
          <w:szCs w:val="20"/>
        </w:rPr>
        <w:t>V = 0, tzw. ziemi odniesienia.</w:t>
      </w:r>
      <w:r w:rsidR="00F146F6" w:rsidRPr="00F146F6">
        <w:rPr>
          <w:rFonts w:ascii="Arial" w:hAnsi="Arial" w:cs="Arial"/>
          <w:sz w:val="20"/>
          <w:szCs w:val="20"/>
        </w:rPr>
        <w:br/>
        <w:t>d) przewody pomiarowe i elektroda prądowa powinny mieć ograniczoną rezystancję tak, aby zastosowane źródło prądu wymuszało prąd pomiarowy o wartości pozwalającej zmierzyć napięcie uziomowe (</w:t>
      </w:r>
      <w:r w:rsidR="00F146F6" w:rsidRPr="00F146F6">
        <w:rPr>
          <w:rFonts w:ascii="Arial" w:hAnsi="Arial" w:cs="Arial"/>
          <w:i/>
          <w:iCs/>
          <w:sz w:val="20"/>
          <w:szCs w:val="20"/>
        </w:rPr>
        <w:t>U</w:t>
      </w:r>
      <w:r w:rsidR="00F146F6" w:rsidRPr="00F146F6">
        <w:rPr>
          <w:rFonts w:ascii="Arial" w:hAnsi="Arial" w:cs="Arial"/>
          <w:sz w:val="20"/>
          <w:szCs w:val="20"/>
          <w:vertAlign w:val="subscript"/>
        </w:rPr>
        <w:t>E</w:t>
      </w:r>
      <w:r w:rsidR="00F146F6" w:rsidRPr="00F146F6">
        <w:rPr>
          <w:rFonts w:ascii="Arial" w:hAnsi="Arial" w:cs="Arial"/>
          <w:sz w:val="20"/>
          <w:szCs w:val="20"/>
        </w:rPr>
        <w:t>),</w:t>
      </w:r>
      <w:r w:rsidR="00F146F6" w:rsidRPr="00F146F6">
        <w:rPr>
          <w:rFonts w:ascii="Arial" w:hAnsi="Arial" w:cs="Arial"/>
          <w:sz w:val="20"/>
          <w:szCs w:val="20"/>
        </w:rPr>
        <w:br/>
        <w:t>e) przewody łączące elementy obwodów pomiarowych powinny być izolowane od ziemi, usytuowane względem siebie (obwodów prądowych i obwodów napięciowych) w sposób uniemożliwiający indukowanie się napięcia zakłócającego w obwodzie napięciowym,</w:t>
      </w:r>
      <w:r w:rsidR="00F146F6" w:rsidRPr="00F146F6">
        <w:rPr>
          <w:rFonts w:ascii="Arial" w:hAnsi="Arial" w:cs="Arial"/>
          <w:sz w:val="20"/>
          <w:szCs w:val="20"/>
        </w:rPr>
        <w:br/>
        <w:t xml:space="preserve">f) stosunek rezystancji wewnętrznej </w:t>
      </w:r>
      <w:hyperlink r:id="rId10" w:history="1">
        <w:r w:rsidR="00F146F6" w:rsidRPr="00F146F6">
          <w:rPr>
            <w:rStyle w:val="Hipercze"/>
            <w:rFonts w:ascii="Arial" w:hAnsi="Arial" w:cs="Arial"/>
            <w:color w:val="auto"/>
            <w:sz w:val="20"/>
            <w:szCs w:val="20"/>
            <w:u w:val="none"/>
          </w:rPr>
          <w:t> woltomierza</w:t>
        </w:r>
      </w:hyperlink>
      <w:r w:rsidR="00F146F6" w:rsidRPr="00F146F6">
        <w:rPr>
          <w:rFonts w:ascii="Arial" w:hAnsi="Arial" w:cs="Arial"/>
          <w:sz w:val="20"/>
          <w:szCs w:val="20"/>
        </w:rPr>
        <w:t xml:space="preserve"> (</w:t>
      </w:r>
      <w:r w:rsidR="00F146F6" w:rsidRPr="00F146F6">
        <w:rPr>
          <w:rFonts w:ascii="Arial" w:hAnsi="Arial" w:cs="Arial"/>
          <w:i/>
          <w:iCs/>
          <w:sz w:val="20"/>
          <w:szCs w:val="20"/>
        </w:rPr>
        <w:t>R</w:t>
      </w:r>
      <w:r w:rsidR="00F146F6" w:rsidRPr="00F146F6">
        <w:rPr>
          <w:rFonts w:ascii="Arial" w:hAnsi="Arial" w:cs="Arial"/>
          <w:sz w:val="20"/>
          <w:szCs w:val="20"/>
          <w:vertAlign w:val="subscript"/>
        </w:rPr>
        <w:t>v</w:t>
      </w:r>
      <w:r w:rsidR="00F146F6" w:rsidRPr="00F146F6">
        <w:rPr>
          <w:rFonts w:ascii="Arial" w:hAnsi="Arial" w:cs="Arial"/>
          <w:sz w:val="20"/>
          <w:szCs w:val="20"/>
        </w:rPr>
        <w:t>) do rezystancji uziemienia elektrody napięciowej (R</w:t>
      </w:r>
      <w:r w:rsidR="00F146F6" w:rsidRPr="00F146F6">
        <w:rPr>
          <w:rFonts w:ascii="Arial" w:hAnsi="Arial" w:cs="Arial"/>
          <w:sz w:val="20"/>
          <w:szCs w:val="20"/>
          <w:vertAlign w:val="subscript"/>
        </w:rPr>
        <w:t>S</w:t>
      </w:r>
      <w:r w:rsidR="00F146F6" w:rsidRPr="00F146F6">
        <w:rPr>
          <w:rFonts w:ascii="Arial" w:hAnsi="Arial" w:cs="Arial"/>
          <w:sz w:val="20"/>
          <w:szCs w:val="20"/>
        </w:rPr>
        <w:t>) powinien być na tyle duży, aby błąd pomiaru napięcia uziomowego (</w:t>
      </w:r>
      <w:r w:rsidR="00F146F6" w:rsidRPr="00F146F6">
        <w:rPr>
          <w:rFonts w:ascii="Arial" w:hAnsi="Arial" w:cs="Arial"/>
          <w:i/>
          <w:iCs/>
          <w:sz w:val="20"/>
          <w:szCs w:val="20"/>
        </w:rPr>
        <w:t>U</w:t>
      </w:r>
      <w:r w:rsidR="00F146F6" w:rsidRPr="00F146F6">
        <w:rPr>
          <w:rFonts w:ascii="Arial" w:hAnsi="Arial" w:cs="Arial"/>
          <w:sz w:val="20"/>
          <w:szCs w:val="20"/>
          <w:vertAlign w:val="subscript"/>
        </w:rPr>
        <w:t>E</w:t>
      </w:r>
      <w:r w:rsidR="00F146F6" w:rsidRPr="00F146F6">
        <w:rPr>
          <w:rFonts w:ascii="Arial" w:hAnsi="Arial" w:cs="Arial"/>
          <w:sz w:val="20"/>
          <w:szCs w:val="20"/>
        </w:rPr>
        <w:t>) mieścił się w granicach dopuszczalnych,</w:t>
      </w:r>
      <w:r w:rsidR="00F146F6" w:rsidRPr="00F146F6">
        <w:rPr>
          <w:rFonts w:ascii="Arial" w:hAnsi="Arial" w:cs="Arial"/>
          <w:sz w:val="20"/>
          <w:szCs w:val="20"/>
        </w:rPr>
        <w:br/>
        <w:t xml:space="preserve">g) </w:t>
      </w:r>
      <w:hyperlink r:id="rId11" w:history="1">
        <w:r w:rsidR="00F146F6" w:rsidRPr="00F146F6">
          <w:rPr>
            <w:rStyle w:val="Hipercze"/>
            <w:rFonts w:ascii="Arial" w:hAnsi="Arial" w:cs="Arial"/>
            <w:color w:val="auto"/>
            <w:sz w:val="20"/>
            <w:szCs w:val="20"/>
            <w:u w:val="none"/>
          </w:rPr>
          <w:t> woltomierz</w:t>
        </w:r>
      </w:hyperlink>
      <w:r w:rsidR="00F146F6" w:rsidRPr="00F146F6">
        <w:rPr>
          <w:rFonts w:ascii="Arial" w:hAnsi="Arial" w:cs="Arial"/>
          <w:sz w:val="20"/>
          <w:szCs w:val="20"/>
        </w:rPr>
        <w:t xml:space="preserve"> powinien mieć zakres pomiarowy pozwalający mierzyć występujący między elektrodami E i S spadek napięcie (</w:t>
      </w:r>
      <w:r w:rsidR="00F146F6" w:rsidRPr="00F146F6">
        <w:rPr>
          <w:rFonts w:ascii="Arial" w:hAnsi="Arial" w:cs="Arial"/>
          <w:i/>
          <w:iCs/>
          <w:sz w:val="20"/>
          <w:szCs w:val="20"/>
        </w:rPr>
        <w:t>U</w:t>
      </w:r>
      <w:r w:rsidR="00F146F6" w:rsidRPr="00F146F6">
        <w:rPr>
          <w:rFonts w:ascii="Arial" w:hAnsi="Arial" w:cs="Arial"/>
          <w:sz w:val="20"/>
          <w:szCs w:val="20"/>
          <w:vertAlign w:val="subscript"/>
        </w:rPr>
        <w:t>E</w:t>
      </w:r>
      <w:r w:rsidR="00F146F6" w:rsidRPr="00F146F6">
        <w:rPr>
          <w:rFonts w:ascii="Arial" w:hAnsi="Arial" w:cs="Arial"/>
          <w:sz w:val="20"/>
          <w:szCs w:val="20"/>
        </w:rPr>
        <w:t>).</w:t>
      </w:r>
    </w:p>
    <w:p w14:paraId="7A262E83" w14:textId="516FB767" w:rsidR="00C74301" w:rsidRPr="00C74301" w:rsidRDefault="00C74301" w:rsidP="00C74301">
      <w:pPr>
        <w:pStyle w:val="Akapitzlist"/>
        <w:ind w:left="360"/>
        <w:rPr>
          <w:rFonts w:ascii="Arial" w:hAnsi="Arial" w:cs="Arial"/>
          <w:sz w:val="20"/>
          <w:szCs w:val="20"/>
        </w:rPr>
      </w:pPr>
    </w:p>
    <w:p w14:paraId="26A6B621" w14:textId="156BD6C4" w:rsidR="00C74301" w:rsidRDefault="00392DCF" w:rsidP="00C74301">
      <w:pPr>
        <w:pStyle w:val="Akapitzlist"/>
        <w:ind w:left="360" w:hanging="234"/>
        <w:rPr>
          <w:rFonts w:ascii="Arial" w:hAnsi="Arial" w:cs="Arial"/>
          <w:b/>
          <w:sz w:val="20"/>
          <w:szCs w:val="20"/>
        </w:rPr>
      </w:pPr>
      <w:r w:rsidRPr="000E2595">
        <w:rPr>
          <w:rFonts w:ascii="Arial" w:hAnsi="Arial" w:cs="Arial"/>
          <w:b/>
          <w:sz w:val="20"/>
          <w:szCs w:val="20"/>
        </w:rPr>
        <w:t>5.</w:t>
      </w:r>
      <w:r w:rsidR="00C74301">
        <w:rPr>
          <w:rFonts w:ascii="Arial" w:hAnsi="Arial" w:cs="Arial"/>
          <w:b/>
          <w:sz w:val="20"/>
          <w:szCs w:val="20"/>
        </w:rPr>
        <w:t>5.</w:t>
      </w:r>
      <w:r w:rsidRPr="000E2595">
        <w:rPr>
          <w:rFonts w:ascii="Arial" w:hAnsi="Arial" w:cs="Arial"/>
          <w:b/>
          <w:sz w:val="20"/>
          <w:szCs w:val="20"/>
        </w:rPr>
        <w:t xml:space="preserve"> </w:t>
      </w:r>
      <w:r w:rsidR="00561218" w:rsidRPr="00561218">
        <w:rPr>
          <w:rFonts w:ascii="Arial" w:hAnsi="Arial" w:cs="Arial"/>
          <w:b/>
          <w:sz w:val="20"/>
          <w:szCs w:val="20"/>
        </w:rPr>
        <w:t>P</w:t>
      </w:r>
      <w:r w:rsidR="00C74301" w:rsidRPr="00561218">
        <w:rPr>
          <w:rFonts w:ascii="Arial" w:hAnsi="Arial" w:cs="Arial"/>
          <w:b/>
          <w:sz w:val="20"/>
          <w:szCs w:val="20"/>
        </w:rPr>
        <w:t xml:space="preserve">omiary </w:t>
      </w:r>
      <w:r w:rsidR="00561218" w:rsidRPr="00561218">
        <w:rPr>
          <w:rFonts w:ascii="Arial" w:hAnsi="Arial" w:cs="Arial"/>
          <w:b/>
          <w:sz w:val="20"/>
          <w:szCs w:val="20"/>
        </w:rPr>
        <w:t>ciągłości przewodów ochronnych</w:t>
      </w:r>
      <w:r w:rsidR="00C74301" w:rsidRPr="00561218">
        <w:rPr>
          <w:rFonts w:ascii="Arial" w:hAnsi="Arial" w:cs="Arial"/>
          <w:b/>
          <w:sz w:val="20"/>
          <w:szCs w:val="20"/>
        </w:rPr>
        <w:t>.</w:t>
      </w:r>
    </w:p>
    <w:p w14:paraId="5ED3DDAB" w14:textId="77777777" w:rsidR="00767A24" w:rsidRPr="000E2595" w:rsidRDefault="00767A24" w:rsidP="00767A24">
      <w:pPr>
        <w:pStyle w:val="Akapitzlist"/>
        <w:ind w:left="284"/>
        <w:rPr>
          <w:rFonts w:ascii="Arial" w:hAnsi="Arial" w:cs="Arial"/>
          <w:sz w:val="20"/>
          <w:szCs w:val="20"/>
        </w:rPr>
      </w:pPr>
      <w:r w:rsidRPr="000E2595">
        <w:rPr>
          <w:rFonts w:ascii="Arial" w:hAnsi="Arial" w:cs="Arial"/>
          <w:sz w:val="20"/>
          <w:szCs w:val="20"/>
        </w:rPr>
        <w:t>Należy wykonać próbę ciągłości elektrycznej wg PN-HD 60-364-6:</w:t>
      </w:r>
    </w:p>
    <w:p w14:paraId="00EBCBF5" w14:textId="77777777" w:rsidR="00767A24" w:rsidRPr="000E2595" w:rsidRDefault="00767A24" w:rsidP="00767A24">
      <w:pPr>
        <w:pStyle w:val="Akapitzlist"/>
        <w:ind w:left="284"/>
        <w:rPr>
          <w:rFonts w:ascii="Arial" w:hAnsi="Arial" w:cs="Arial"/>
          <w:sz w:val="20"/>
          <w:szCs w:val="20"/>
        </w:rPr>
      </w:pPr>
      <w:r w:rsidRPr="000E2595">
        <w:rPr>
          <w:rFonts w:ascii="Arial" w:hAnsi="Arial" w:cs="Arial"/>
          <w:sz w:val="20"/>
          <w:szCs w:val="20"/>
        </w:rPr>
        <w:t>a) przewodów ochronnych w tym przewodów ochronnych w połączeniach wyrównawczych głównych i dodatkowych,</w:t>
      </w:r>
    </w:p>
    <w:p w14:paraId="70FC1984" w14:textId="77777777" w:rsidR="00767A24" w:rsidRPr="000E2595" w:rsidRDefault="00767A24" w:rsidP="00767A24">
      <w:pPr>
        <w:pStyle w:val="Akapitzlist"/>
        <w:ind w:left="284"/>
        <w:rPr>
          <w:rFonts w:ascii="Arial" w:hAnsi="Arial" w:cs="Arial"/>
          <w:sz w:val="20"/>
          <w:szCs w:val="20"/>
        </w:rPr>
      </w:pPr>
      <w:r w:rsidRPr="000E2595">
        <w:rPr>
          <w:rFonts w:ascii="Arial" w:hAnsi="Arial" w:cs="Arial"/>
          <w:sz w:val="20"/>
          <w:szCs w:val="20"/>
        </w:rPr>
        <w:t>b) przewodów czynnych - w przypadku pierścieniowych obwodów odbiorczych (czyli obwodów ukształtowanych w formie pierścienia przyłączonego do jednego punktu obwodu zasilania).</w:t>
      </w:r>
    </w:p>
    <w:p w14:paraId="126BE0E8" w14:textId="77777777" w:rsidR="00767A24" w:rsidRPr="000E2595" w:rsidRDefault="00767A24" w:rsidP="00767A24">
      <w:pPr>
        <w:pStyle w:val="Akapitzlist"/>
        <w:ind w:left="284"/>
        <w:rPr>
          <w:rFonts w:ascii="Arial" w:hAnsi="Arial" w:cs="Arial"/>
          <w:sz w:val="20"/>
          <w:szCs w:val="20"/>
        </w:rPr>
      </w:pPr>
      <w:r w:rsidRPr="000E2595">
        <w:rPr>
          <w:rFonts w:ascii="Arial" w:hAnsi="Arial" w:cs="Arial"/>
          <w:sz w:val="20"/>
          <w:szCs w:val="20"/>
        </w:rPr>
        <w:t xml:space="preserve">Próbę tę wykonuje się przy użyciu źródła prądu stałego lub przemiennego o niskim napięciu </w:t>
      </w:r>
    </w:p>
    <w:p w14:paraId="6CCA94BC" w14:textId="4F9FDE5A" w:rsidR="00767A24" w:rsidRPr="00C74301" w:rsidRDefault="00767A24" w:rsidP="00767A24">
      <w:pPr>
        <w:pStyle w:val="Akapitzlist"/>
        <w:ind w:left="284"/>
        <w:rPr>
          <w:rFonts w:ascii="Arial" w:hAnsi="Arial" w:cs="Arial"/>
          <w:b/>
        </w:rPr>
      </w:pPr>
      <w:r w:rsidRPr="000E2595">
        <w:rPr>
          <w:rFonts w:ascii="Arial" w:hAnsi="Arial" w:cs="Arial"/>
          <w:sz w:val="20"/>
          <w:szCs w:val="20"/>
        </w:rPr>
        <w:t>od 4 do 24 V oraz prądem co najmniej 0,2 A. Prąd stosowany podczas próby powinien być dostatecznie mały, aby nie stwarzał ryzyka pożaru lub wybuchu. Sprawdzenie może być również wykonane przy użyciu mostka lub omomierza z wbudowanym źródłem napięcia pomiarowego lub metodą techniczną.</w:t>
      </w:r>
    </w:p>
    <w:p w14:paraId="5943E092" w14:textId="3441A3E3" w:rsidR="000520BA" w:rsidRPr="000520BA" w:rsidRDefault="000520BA" w:rsidP="000520BA">
      <w:pPr>
        <w:pStyle w:val="Akapitzlist"/>
        <w:ind w:left="284"/>
        <w:rPr>
          <w:rFonts w:ascii="Arial" w:hAnsi="Arial" w:cs="Arial"/>
          <w:sz w:val="20"/>
          <w:szCs w:val="20"/>
        </w:rPr>
      </w:pPr>
      <w:r w:rsidRPr="000520BA">
        <w:rPr>
          <w:rFonts w:ascii="Arial" w:hAnsi="Arial" w:cs="Arial"/>
          <w:sz w:val="20"/>
          <w:szCs w:val="20"/>
        </w:rPr>
        <w:t>Ciągłość przewodów ochronnych przyjmowana jest jako jeden z warunków potwierdzających skuteczność ochrony przy uszkodzeniu za pomocą samoczynnego wyłączenia zasilania oraz zapewniających prawidłowe funkcjonowanie urządzeń i instalacji elektrycznych.</w:t>
      </w:r>
      <w:r w:rsidRPr="000520BA">
        <w:rPr>
          <w:rFonts w:ascii="Arial" w:hAnsi="Arial" w:cs="Arial"/>
          <w:sz w:val="20"/>
          <w:szCs w:val="20"/>
        </w:rPr>
        <w:br/>
        <w:t>Próba ta jest uznawana za zadowalającą, jeżeli użyty przyrząd pomiarowy wskaże właściwe wyniki potwierdzające ciągłość przewodów. Za właściwą uznaje się wartość rezystancji połączeń nie przekraczającą 1</w:t>
      </w:r>
      <w:r w:rsidR="00767A24" w:rsidRPr="00767A24">
        <w:rPr>
          <w:rFonts w:ascii="Arial" w:hAnsi="Arial" w:cs="Arial"/>
          <w:sz w:val="20"/>
          <w:szCs w:val="20"/>
        </w:rPr>
        <w:t>Ω</w:t>
      </w:r>
      <w:r w:rsidRPr="000520BA">
        <w:rPr>
          <w:rFonts w:ascii="Arial" w:hAnsi="Arial" w:cs="Arial"/>
          <w:sz w:val="20"/>
          <w:szCs w:val="20"/>
        </w:rPr>
        <w:t>.</w:t>
      </w:r>
    </w:p>
    <w:p w14:paraId="028F872D" w14:textId="3AE40941" w:rsidR="000520BA" w:rsidRPr="000520BA" w:rsidRDefault="000520BA" w:rsidP="000520BA">
      <w:pPr>
        <w:pStyle w:val="Akapitzlist"/>
        <w:ind w:left="284"/>
        <w:rPr>
          <w:rFonts w:ascii="Arial" w:hAnsi="Arial" w:cs="Arial"/>
          <w:sz w:val="20"/>
          <w:szCs w:val="20"/>
        </w:rPr>
      </w:pPr>
      <w:r>
        <w:rPr>
          <w:rFonts w:ascii="Arial" w:hAnsi="Arial" w:cs="Arial"/>
          <w:sz w:val="20"/>
          <w:szCs w:val="20"/>
        </w:rPr>
        <w:t>Pomiary wykonać dla wyznaczonych elementów przewodzących w stosunku do uziomu.</w:t>
      </w:r>
    </w:p>
    <w:p w14:paraId="457C67D4" w14:textId="3B67CC75" w:rsidR="002D1071" w:rsidRPr="002D1071" w:rsidRDefault="000520BA" w:rsidP="002D1071">
      <w:pPr>
        <w:pStyle w:val="Akapitzlist"/>
        <w:ind w:left="284"/>
        <w:rPr>
          <w:rFonts w:ascii="Arial" w:hAnsi="Arial" w:cs="Arial"/>
          <w:sz w:val="20"/>
          <w:szCs w:val="20"/>
        </w:rPr>
      </w:pPr>
      <w:r>
        <w:rPr>
          <w:rFonts w:ascii="Arial" w:hAnsi="Arial" w:cs="Arial"/>
          <w:sz w:val="20"/>
          <w:szCs w:val="20"/>
        </w:rPr>
        <w:t>B</w:t>
      </w:r>
      <w:r w:rsidRPr="000520BA">
        <w:rPr>
          <w:rFonts w:ascii="Arial" w:hAnsi="Arial" w:cs="Arial"/>
          <w:sz w:val="20"/>
          <w:szCs w:val="20"/>
        </w:rPr>
        <w:t>adanie ciągłości połączeń</w:t>
      </w:r>
      <w:r>
        <w:rPr>
          <w:rFonts w:ascii="Arial" w:hAnsi="Arial" w:cs="Arial"/>
          <w:sz w:val="20"/>
          <w:szCs w:val="20"/>
        </w:rPr>
        <w:t xml:space="preserve"> </w:t>
      </w:r>
      <w:r w:rsidRPr="000520BA">
        <w:rPr>
          <w:rFonts w:ascii="Arial" w:hAnsi="Arial" w:cs="Arial"/>
          <w:sz w:val="20"/>
          <w:szCs w:val="20"/>
        </w:rPr>
        <w:t>przewodów odprowadzających</w:t>
      </w:r>
      <w:r>
        <w:rPr>
          <w:rFonts w:ascii="Arial" w:hAnsi="Arial" w:cs="Arial"/>
          <w:sz w:val="20"/>
          <w:szCs w:val="20"/>
        </w:rPr>
        <w:t xml:space="preserve"> i </w:t>
      </w:r>
      <w:r w:rsidRPr="000520BA">
        <w:rPr>
          <w:rFonts w:ascii="Arial" w:hAnsi="Arial" w:cs="Arial"/>
          <w:sz w:val="20"/>
          <w:szCs w:val="20"/>
        </w:rPr>
        <w:t>wyrównawczych</w:t>
      </w:r>
      <w:r>
        <w:rPr>
          <w:rFonts w:ascii="Arial" w:hAnsi="Arial" w:cs="Arial"/>
          <w:sz w:val="20"/>
          <w:szCs w:val="20"/>
        </w:rPr>
        <w:t xml:space="preserve"> wykonuje się przed p</w:t>
      </w:r>
      <w:r w:rsidRPr="000520BA">
        <w:rPr>
          <w:rFonts w:ascii="Arial" w:hAnsi="Arial" w:cs="Arial"/>
          <w:sz w:val="20"/>
          <w:szCs w:val="20"/>
        </w:rPr>
        <w:t>omiar</w:t>
      </w:r>
      <w:r>
        <w:rPr>
          <w:rFonts w:ascii="Arial" w:hAnsi="Arial" w:cs="Arial"/>
          <w:sz w:val="20"/>
          <w:szCs w:val="20"/>
        </w:rPr>
        <w:t>ami</w:t>
      </w:r>
      <w:r w:rsidRPr="000520BA">
        <w:rPr>
          <w:rFonts w:ascii="Arial" w:hAnsi="Arial" w:cs="Arial"/>
          <w:sz w:val="20"/>
          <w:szCs w:val="20"/>
        </w:rPr>
        <w:t xml:space="preserve"> rezystancji uziemień</w:t>
      </w:r>
      <w:r>
        <w:rPr>
          <w:rFonts w:ascii="Arial" w:hAnsi="Arial" w:cs="Arial"/>
          <w:sz w:val="20"/>
          <w:szCs w:val="20"/>
        </w:rPr>
        <w:t>.</w:t>
      </w:r>
      <w:r w:rsidRPr="00E64E68">
        <w:rPr>
          <w:rFonts w:ascii="Arial" w:hAnsi="Arial" w:cs="Arial"/>
          <w:sz w:val="20"/>
          <w:szCs w:val="20"/>
        </w:rPr>
        <w:br/>
      </w:r>
      <w:r w:rsidR="00767A24" w:rsidRPr="00E64E68">
        <w:rPr>
          <w:rFonts w:ascii="Arial" w:hAnsi="Arial" w:cs="Arial"/>
          <w:sz w:val="20"/>
          <w:szCs w:val="20"/>
        </w:rPr>
        <w:t>Ciągłość elektryczną głównych przewodów wyrównawczych sprawdza się między każdą częścią przewodzącą, a główną szyną wyrównawczą, która ma zachowaną ciągłość z uziemieniem budynku. Zmierzona rezystancja (R ≤ 1 Ω) potwierdza zachowanie ciągłości elektrycznej na badanym odcinku głównego przewodu wyrównawczego.</w:t>
      </w:r>
      <w:r w:rsidR="002D1071">
        <w:rPr>
          <w:rFonts w:ascii="Arial" w:hAnsi="Arial" w:cs="Arial"/>
          <w:sz w:val="20"/>
          <w:szCs w:val="20"/>
        </w:rPr>
        <w:br/>
      </w:r>
    </w:p>
    <w:p w14:paraId="6E3E8782" w14:textId="2253D9CD" w:rsidR="002D1071" w:rsidRPr="002D1071" w:rsidRDefault="002D1071" w:rsidP="009E1511">
      <w:pPr>
        <w:pStyle w:val="Akapitzlist"/>
        <w:numPr>
          <w:ilvl w:val="0"/>
          <w:numId w:val="3"/>
        </w:numPr>
        <w:rPr>
          <w:rFonts w:ascii="Arial" w:hAnsi="Arial" w:cs="Arial"/>
          <w:b/>
          <w:sz w:val="20"/>
          <w:szCs w:val="20"/>
        </w:rPr>
      </w:pPr>
      <w:r w:rsidRPr="002D1071">
        <w:rPr>
          <w:rFonts w:ascii="Arial" w:hAnsi="Arial" w:cs="Arial"/>
          <w:b/>
          <w:sz w:val="20"/>
          <w:szCs w:val="20"/>
        </w:rPr>
        <w:t>Dokumentacja prac pomiarowych:</w:t>
      </w:r>
    </w:p>
    <w:p w14:paraId="260B955F" w14:textId="256E2B5D" w:rsidR="00723AF7" w:rsidRPr="000F6A6C" w:rsidRDefault="00723AF7" w:rsidP="009E1511">
      <w:pPr>
        <w:pStyle w:val="Akapitzlist"/>
        <w:numPr>
          <w:ilvl w:val="1"/>
          <w:numId w:val="3"/>
        </w:numPr>
        <w:ind w:left="426"/>
        <w:rPr>
          <w:rFonts w:ascii="Arial" w:hAnsi="Arial" w:cs="Arial"/>
          <w:sz w:val="20"/>
          <w:szCs w:val="20"/>
        </w:rPr>
      </w:pPr>
      <w:r w:rsidRPr="000F6A6C">
        <w:rPr>
          <w:rFonts w:ascii="Arial" w:hAnsi="Arial" w:cs="Arial"/>
          <w:sz w:val="20"/>
          <w:szCs w:val="20"/>
        </w:rPr>
        <w:t>Dokumentacja z oględzin, prób i pomiarów:</w:t>
      </w:r>
    </w:p>
    <w:p w14:paraId="5B19E320" w14:textId="4D90911F" w:rsidR="00723AF7" w:rsidRPr="005E0FAE" w:rsidRDefault="00723AF7" w:rsidP="00723AF7">
      <w:pPr>
        <w:pStyle w:val="Akapitzlist"/>
        <w:ind w:left="426"/>
        <w:rPr>
          <w:rFonts w:ascii="Arial" w:hAnsi="Arial" w:cs="Arial"/>
          <w:sz w:val="20"/>
          <w:szCs w:val="20"/>
        </w:rPr>
      </w:pPr>
      <w:r w:rsidRPr="002D1071">
        <w:rPr>
          <w:rFonts w:ascii="Arial" w:hAnsi="Arial" w:cs="Arial"/>
          <w:sz w:val="20"/>
          <w:szCs w:val="20"/>
        </w:rPr>
        <w:t xml:space="preserve">Po zakończeniu badania okresowego instalacji elektrycznej należy sporządzić protokoły </w:t>
      </w:r>
      <w:r w:rsidR="007E3D23">
        <w:rPr>
          <w:rFonts w:ascii="Arial" w:hAnsi="Arial" w:cs="Arial"/>
          <w:sz w:val="20"/>
          <w:szCs w:val="20"/>
        </w:rPr>
        <w:br/>
      </w:r>
      <w:r w:rsidRPr="002D1071">
        <w:rPr>
          <w:rFonts w:ascii="Arial" w:hAnsi="Arial" w:cs="Arial"/>
          <w:sz w:val="20"/>
          <w:szCs w:val="20"/>
        </w:rPr>
        <w:t>z poszczególnych oględzin, prób i pomiarów. Dokumentacja powinna zawierać szczegóły</w:t>
      </w:r>
      <w:r w:rsidR="00C970AD">
        <w:rPr>
          <w:rFonts w:ascii="Arial" w:hAnsi="Arial" w:cs="Arial"/>
          <w:sz w:val="20"/>
          <w:szCs w:val="20"/>
        </w:rPr>
        <w:t xml:space="preserve"> </w:t>
      </w:r>
      <w:r w:rsidRPr="002D1071">
        <w:rPr>
          <w:rFonts w:ascii="Arial" w:hAnsi="Arial" w:cs="Arial"/>
          <w:sz w:val="20"/>
          <w:szCs w:val="20"/>
        </w:rPr>
        <w:t xml:space="preserve">dotyczące sprawdzanych części instalacji i objętych protokołem, a także opis oględzin, łącznie z wadami </w:t>
      </w:r>
      <w:r w:rsidRPr="005E0FAE">
        <w:rPr>
          <w:rFonts w:ascii="Arial" w:hAnsi="Arial" w:cs="Arial"/>
          <w:sz w:val="20"/>
          <w:szCs w:val="20"/>
        </w:rPr>
        <w:t xml:space="preserve">i usterkami oraz wyniki prób.  </w:t>
      </w:r>
    </w:p>
    <w:p w14:paraId="0B2B2BFA" w14:textId="77777777" w:rsidR="00723AF7" w:rsidRPr="002D1071" w:rsidRDefault="00723AF7" w:rsidP="00723AF7">
      <w:pPr>
        <w:pStyle w:val="Akapitzlist"/>
        <w:ind w:left="360"/>
        <w:rPr>
          <w:rFonts w:ascii="Arial" w:hAnsi="Arial" w:cs="Arial"/>
          <w:sz w:val="20"/>
          <w:szCs w:val="20"/>
        </w:rPr>
      </w:pPr>
      <w:r w:rsidRPr="002D1071">
        <w:rPr>
          <w:rFonts w:ascii="Arial" w:hAnsi="Arial" w:cs="Arial"/>
          <w:sz w:val="20"/>
          <w:szCs w:val="20"/>
        </w:rPr>
        <w:t xml:space="preserve">Wszystkie uszkodzenia, pogorszenia stanu, wady lub niebezpieczne warunki powinny być odnotowane w protokole. Odnotowane powinny być również znaczące ograniczenia zakresu sprawdzenia okresowego w stosunku do normy PN-HD </w:t>
      </w:r>
    </w:p>
    <w:p w14:paraId="1242D823" w14:textId="77777777" w:rsidR="00723AF7" w:rsidRPr="005E0FAE" w:rsidRDefault="00723AF7" w:rsidP="00723AF7">
      <w:pPr>
        <w:pStyle w:val="Akapitzlist"/>
        <w:ind w:left="360"/>
        <w:rPr>
          <w:rFonts w:ascii="Arial" w:hAnsi="Arial" w:cs="Arial"/>
          <w:sz w:val="20"/>
          <w:szCs w:val="20"/>
        </w:rPr>
      </w:pPr>
      <w:r w:rsidRPr="002D1071">
        <w:rPr>
          <w:rFonts w:ascii="Arial" w:hAnsi="Arial" w:cs="Arial"/>
          <w:sz w:val="20"/>
          <w:szCs w:val="20"/>
        </w:rPr>
        <w:t>60364-6:2008 i ich przyczyny. Wykonawca zobowiązuje się do właściwego oznakowania gniazd celem późniejszej identyfikacji, zawarcia w protokołach wszystkich informacji dotyczących wykonania oględzin i badań oraz zestawienia</w:t>
      </w:r>
      <w:r>
        <w:rPr>
          <w:rFonts w:ascii="Arial" w:hAnsi="Arial" w:cs="Arial"/>
          <w:sz w:val="20"/>
          <w:szCs w:val="20"/>
        </w:rPr>
        <w:t xml:space="preserve"> </w:t>
      </w:r>
      <w:r w:rsidRPr="005E0FAE">
        <w:rPr>
          <w:rFonts w:ascii="Arial" w:hAnsi="Arial" w:cs="Arial"/>
          <w:sz w:val="20"/>
          <w:szCs w:val="20"/>
        </w:rPr>
        <w:t xml:space="preserve">wyników pomiarów. </w:t>
      </w:r>
      <w:r>
        <w:rPr>
          <w:rFonts w:ascii="Arial" w:hAnsi="Arial" w:cs="Arial"/>
          <w:sz w:val="20"/>
          <w:szCs w:val="20"/>
        </w:rPr>
        <w:br/>
      </w:r>
      <w:r w:rsidRPr="005E0FAE">
        <w:rPr>
          <w:rFonts w:ascii="Arial" w:hAnsi="Arial" w:cs="Arial"/>
          <w:sz w:val="20"/>
          <w:szCs w:val="20"/>
        </w:rPr>
        <w:t xml:space="preserve">Należy opisać również wszystkie nieprawidłowości oraz odchylenia od norm i przepisów </w:t>
      </w:r>
      <w:r>
        <w:rPr>
          <w:rFonts w:ascii="Arial" w:hAnsi="Arial" w:cs="Arial"/>
          <w:sz w:val="20"/>
          <w:szCs w:val="20"/>
        </w:rPr>
        <w:br/>
      </w:r>
      <w:r w:rsidRPr="005E0FAE">
        <w:rPr>
          <w:rFonts w:ascii="Arial" w:hAnsi="Arial" w:cs="Arial"/>
          <w:sz w:val="20"/>
          <w:szCs w:val="20"/>
        </w:rPr>
        <w:t>w badanej instalacji.</w:t>
      </w:r>
    </w:p>
    <w:p w14:paraId="296A60AD" w14:textId="77777777" w:rsidR="00723AF7" w:rsidRPr="005E0FAE" w:rsidRDefault="00723AF7" w:rsidP="00723AF7">
      <w:pPr>
        <w:pStyle w:val="Akapitzlist"/>
        <w:ind w:left="360"/>
        <w:rPr>
          <w:rFonts w:ascii="Arial" w:hAnsi="Arial" w:cs="Arial"/>
          <w:sz w:val="20"/>
          <w:szCs w:val="20"/>
        </w:rPr>
      </w:pPr>
      <w:r w:rsidRPr="005E0FAE">
        <w:rPr>
          <w:rFonts w:ascii="Arial" w:hAnsi="Arial" w:cs="Arial"/>
          <w:sz w:val="20"/>
          <w:szCs w:val="20"/>
        </w:rPr>
        <w:t>Protokół z prac pomiarowo-kontrolnych powinien zawierać:</w:t>
      </w:r>
    </w:p>
    <w:p w14:paraId="710B9BE5" w14:textId="77777777" w:rsidR="00723AF7" w:rsidRPr="005E0FAE" w:rsidRDefault="00723AF7" w:rsidP="009E1511">
      <w:pPr>
        <w:pStyle w:val="Akapitzlist"/>
        <w:numPr>
          <w:ilvl w:val="0"/>
          <w:numId w:val="4"/>
        </w:numPr>
        <w:rPr>
          <w:rFonts w:ascii="Arial" w:hAnsi="Arial" w:cs="Arial"/>
          <w:sz w:val="20"/>
          <w:szCs w:val="20"/>
        </w:rPr>
      </w:pPr>
      <w:r w:rsidRPr="005E0FAE">
        <w:rPr>
          <w:rFonts w:ascii="Arial" w:hAnsi="Arial" w:cs="Arial"/>
          <w:sz w:val="20"/>
          <w:szCs w:val="20"/>
        </w:rPr>
        <w:t>nazwę i dane podmiotu wykonującego pomiary,</w:t>
      </w:r>
    </w:p>
    <w:p w14:paraId="6568923B" w14:textId="77777777" w:rsidR="00723AF7" w:rsidRPr="005E0FAE" w:rsidRDefault="00723AF7" w:rsidP="009E1511">
      <w:pPr>
        <w:pStyle w:val="Akapitzlist"/>
        <w:numPr>
          <w:ilvl w:val="0"/>
          <w:numId w:val="4"/>
        </w:numPr>
        <w:rPr>
          <w:rFonts w:ascii="Arial" w:hAnsi="Arial" w:cs="Arial"/>
          <w:sz w:val="20"/>
          <w:szCs w:val="20"/>
        </w:rPr>
      </w:pPr>
      <w:r w:rsidRPr="005E0FAE">
        <w:rPr>
          <w:rFonts w:ascii="Arial" w:hAnsi="Arial" w:cs="Arial"/>
          <w:sz w:val="20"/>
          <w:szCs w:val="20"/>
        </w:rPr>
        <w:t>nazwę badanego urządzenia i jego dane znamionowe,</w:t>
      </w:r>
    </w:p>
    <w:p w14:paraId="77BECCF4" w14:textId="77777777" w:rsidR="00723AF7" w:rsidRPr="005E0FAE" w:rsidRDefault="00723AF7" w:rsidP="009E1511">
      <w:pPr>
        <w:pStyle w:val="Akapitzlist"/>
        <w:numPr>
          <w:ilvl w:val="0"/>
          <w:numId w:val="4"/>
        </w:numPr>
        <w:rPr>
          <w:rFonts w:ascii="Arial" w:hAnsi="Arial" w:cs="Arial"/>
          <w:sz w:val="20"/>
          <w:szCs w:val="20"/>
        </w:rPr>
      </w:pPr>
      <w:r w:rsidRPr="005E0FAE">
        <w:rPr>
          <w:rFonts w:ascii="Arial" w:hAnsi="Arial" w:cs="Arial"/>
          <w:sz w:val="20"/>
          <w:szCs w:val="20"/>
        </w:rPr>
        <w:t>miejsce badan</w:t>
      </w:r>
      <w:r>
        <w:rPr>
          <w:rFonts w:ascii="Arial" w:hAnsi="Arial" w:cs="Arial"/>
          <w:sz w:val="20"/>
          <w:szCs w:val="20"/>
        </w:rPr>
        <w:t>ia wraz z podaniem numeru budynku, obiektu</w:t>
      </w:r>
      <w:r w:rsidRPr="005E0FAE">
        <w:rPr>
          <w:rFonts w:ascii="Arial" w:hAnsi="Arial" w:cs="Arial"/>
          <w:sz w:val="20"/>
          <w:szCs w:val="20"/>
        </w:rPr>
        <w:t>,</w:t>
      </w:r>
    </w:p>
    <w:p w14:paraId="6DC99F94" w14:textId="77777777" w:rsidR="00723AF7" w:rsidRPr="005E0FAE" w:rsidRDefault="00723AF7" w:rsidP="009E1511">
      <w:pPr>
        <w:pStyle w:val="Akapitzlist"/>
        <w:numPr>
          <w:ilvl w:val="0"/>
          <w:numId w:val="4"/>
        </w:numPr>
        <w:rPr>
          <w:rFonts w:ascii="Arial" w:hAnsi="Arial" w:cs="Arial"/>
          <w:sz w:val="20"/>
          <w:szCs w:val="20"/>
        </w:rPr>
      </w:pPr>
      <w:r w:rsidRPr="005E0FAE">
        <w:rPr>
          <w:rFonts w:ascii="Arial" w:hAnsi="Arial" w:cs="Arial"/>
          <w:sz w:val="20"/>
          <w:szCs w:val="20"/>
        </w:rPr>
        <w:t>rodzaj pomiarów i dat ich wykonania,</w:t>
      </w:r>
    </w:p>
    <w:p w14:paraId="6AFBE32E" w14:textId="77777777" w:rsidR="00723AF7" w:rsidRPr="005E0FAE" w:rsidRDefault="00723AF7" w:rsidP="009E1511">
      <w:pPr>
        <w:pStyle w:val="Akapitzlist"/>
        <w:numPr>
          <w:ilvl w:val="0"/>
          <w:numId w:val="4"/>
        </w:numPr>
        <w:rPr>
          <w:rFonts w:ascii="Arial" w:hAnsi="Arial" w:cs="Arial"/>
          <w:sz w:val="20"/>
          <w:szCs w:val="20"/>
        </w:rPr>
      </w:pPr>
      <w:r w:rsidRPr="005E0FAE">
        <w:rPr>
          <w:rFonts w:ascii="Arial" w:hAnsi="Arial" w:cs="Arial"/>
          <w:sz w:val="20"/>
          <w:szCs w:val="20"/>
        </w:rPr>
        <w:t>nazwiska osób wykonujących pomiary i rodzaj uprawnień,</w:t>
      </w:r>
    </w:p>
    <w:p w14:paraId="5C4743A3" w14:textId="77777777" w:rsidR="00723AF7" w:rsidRPr="005E0FAE" w:rsidRDefault="00723AF7" w:rsidP="009E1511">
      <w:pPr>
        <w:pStyle w:val="Akapitzlist"/>
        <w:numPr>
          <w:ilvl w:val="0"/>
          <w:numId w:val="4"/>
        </w:numPr>
        <w:rPr>
          <w:rFonts w:ascii="Arial" w:hAnsi="Arial" w:cs="Arial"/>
          <w:sz w:val="20"/>
          <w:szCs w:val="20"/>
        </w:rPr>
      </w:pPr>
      <w:r w:rsidRPr="005E0FAE">
        <w:rPr>
          <w:rFonts w:ascii="Arial" w:hAnsi="Arial" w:cs="Arial"/>
          <w:sz w:val="20"/>
          <w:szCs w:val="20"/>
        </w:rPr>
        <w:t>dane o warunkach przeprowadzania pomiarów,</w:t>
      </w:r>
    </w:p>
    <w:p w14:paraId="34FA9BA8" w14:textId="77777777" w:rsidR="00723AF7" w:rsidRPr="005E0FAE" w:rsidRDefault="00723AF7" w:rsidP="009E1511">
      <w:pPr>
        <w:pStyle w:val="Akapitzlist"/>
        <w:numPr>
          <w:ilvl w:val="0"/>
          <w:numId w:val="4"/>
        </w:numPr>
        <w:rPr>
          <w:rFonts w:ascii="Arial" w:hAnsi="Arial" w:cs="Arial"/>
          <w:sz w:val="20"/>
          <w:szCs w:val="20"/>
        </w:rPr>
      </w:pPr>
      <w:r w:rsidRPr="005E0FAE">
        <w:rPr>
          <w:rFonts w:ascii="Arial" w:hAnsi="Arial" w:cs="Arial"/>
          <w:sz w:val="20"/>
          <w:szCs w:val="20"/>
        </w:rPr>
        <w:t>spis użytych przyrządów i ich numery, świadectwa legalizacji</w:t>
      </w:r>
      <w:r>
        <w:rPr>
          <w:rFonts w:ascii="Arial" w:hAnsi="Arial" w:cs="Arial"/>
          <w:sz w:val="20"/>
          <w:szCs w:val="20"/>
        </w:rPr>
        <w:t>,</w:t>
      </w:r>
    </w:p>
    <w:p w14:paraId="0D3254E6" w14:textId="77777777" w:rsidR="00723AF7" w:rsidRPr="005E0FAE" w:rsidRDefault="00723AF7" w:rsidP="009E1511">
      <w:pPr>
        <w:pStyle w:val="Akapitzlist"/>
        <w:numPr>
          <w:ilvl w:val="0"/>
          <w:numId w:val="4"/>
        </w:numPr>
        <w:rPr>
          <w:rFonts w:ascii="Arial" w:hAnsi="Arial" w:cs="Arial"/>
          <w:sz w:val="20"/>
          <w:szCs w:val="20"/>
        </w:rPr>
      </w:pPr>
      <w:r w:rsidRPr="005E0FAE">
        <w:rPr>
          <w:rFonts w:ascii="Arial" w:hAnsi="Arial" w:cs="Arial"/>
          <w:sz w:val="20"/>
          <w:szCs w:val="20"/>
        </w:rPr>
        <w:t>szkice rozmieszczenia badanych urządzeń,</w:t>
      </w:r>
    </w:p>
    <w:p w14:paraId="5EEFBF5D" w14:textId="12CD8910" w:rsidR="00723AF7" w:rsidRPr="005E0FAE" w:rsidRDefault="00723AF7" w:rsidP="009E1511">
      <w:pPr>
        <w:pStyle w:val="Akapitzlist"/>
        <w:numPr>
          <w:ilvl w:val="0"/>
          <w:numId w:val="4"/>
        </w:numPr>
        <w:rPr>
          <w:rFonts w:ascii="Arial" w:hAnsi="Arial" w:cs="Arial"/>
          <w:sz w:val="20"/>
          <w:szCs w:val="20"/>
        </w:rPr>
      </w:pPr>
      <w:r w:rsidRPr="005E0FAE">
        <w:rPr>
          <w:rFonts w:ascii="Arial" w:hAnsi="Arial" w:cs="Arial"/>
          <w:sz w:val="20"/>
          <w:szCs w:val="20"/>
        </w:rPr>
        <w:t>liczbowe wyniki pomiarów,</w:t>
      </w:r>
      <w:r>
        <w:rPr>
          <w:rFonts w:ascii="Arial" w:hAnsi="Arial" w:cs="Arial"/>
          <w:sz w:val="20"/>
          <w:szCs w:val="20"/>
        </w:rPr>
        <w:t xml:space="preserve"> (nie będą akceptowane zapisy wyników w postaci np. „&gt;1MΩ”, które </w:t>
      </w:r>
      <w:r w:rsidR="00384037">
        <w:rPr>
          <w:rFonts w:ascii="Arial" w:hAnsi="Arial" w:cs="Arial"/>
          <w:sz w:val="20"/>
          <w:szCs w:val="20"/>
        </w:rPr>
        <w:t>podają tylko zakres wyniku pomiaru i nie</w:t>
      </w:r>
      <w:r>
        <w:rPr>
          <w:rFonts w:ascii="Arial" w:hAnsi="Arial" w:cs="Arial"/>
          <w:sz w:val="20"/>
          <w:szCs w:val="20"/>
        </w:rPr>
        <w:t xml:space="preserve"> </w:t>
      </w:r>
      <w:r w:rsidRPr="003237F3">
        <w:rPr>
          <w:rFonts w:ascii="Arial" w:hAnsi="Arial" w:cs="Arial"/>
          <w:sz w:val="20"/>
          <w:szCs w:val="20"/>
        </w:rPr>
        <w:t>wyznacz</w:t>
      </w:r>
      <w:r>
        <w:rPr>
          <w:rFonts w:ascii="Arial" w:hAnsi="Arial" w:cs="Arial"/>
          <w:sz w:val="20"/>
          <w:szCs w:val="20"/>
        </w:rPr>
        <w:t>ają</w:t>
      </w:r>
      <w:r w:rsidRPr="003237F3">
        <w:rPr>
          <w:rFonts w:ascii="Arial" w:hAnsi="Arial" w:cs="Arial"/>
          <w:sz w:val="20"/>
          <w:szCs w:val="20"/>
        </w:rPr>
        <w:t xml:space="preserve"> </w:t>
      </w:r>
      <w:r>
        <w:rPr>
          <w:rFonts w:ascii="Arial" w:hAnsi="Arial" w:cs="Arial"/>
          <w:sz w:val="20"/>
          <w:szCs w:val="20"/>
        </w:rPr>
        <w:t xml:space="preserve">rzeczywistych </w:t>
      </w:r>
      <w:r w:rsidR="00384037">
        <w:rPr>
          <w:rFonts w:ascii="Arial" w:hAnsi="Arial" w:cs="Arial"/>
          <w:sz w:val="20"/>
          <w:szCs w:val="20"/>
        </w:rPr>
        <w:t xml:space="preserve">uzyskanych </w:t>
      </w:r>
      <w:r w:rsidRPr="003237F3">
        <w:rPr>
          <w:rFonts w:ascii="Arial" w:hAnsi="Arial" w:cs="Arial"/>
          <w:sz w:val="20"/>
          <w:szCs w:val="20"/>
        </w:rPr>
        <w:t>wartości wielkości</w:t>
      </w:r>
      <w:r>
        <w:rPr>
          <w:rFonts w:ascii="Arial" w:hAnsi="Arial" w:cs="Arial"/>
          <w:sz w:val="20"/>
          <w:szCs w:val="20"/>
        </w:rPr>
        <w:t xml:space="preserve"> fizycznych),</w:t>
      </w:r>
    </w:p>
    <w:p w14:paraId="2E8D3B63" w14:textId="2F288893" w:rsidR="00723AF7" w:rsidRDefault="00723AF7" w:rsidP="009E1511">
      <w:pPr>
        <w:pStyle w:val="Akapitzlist"/>
        <w:numPr>
          <w:ilvl w:val="0"/>
          <w:numId w:val="4"/>
        </w:numPr>
        <w:rPr>
          <w:rFonts w:ascii="Arial" w:hAnsi="Arial" w:cs="Arial"/>
          <w:sz w:val="20"/>
          <w:szCs w:val="20"/>
        </w:rPr>
      </w:pPr>
      <w:r w:rsidRPr="005E0FAE">
        <w:rPr>
          <w:rFonts w:ascii="Arial" w:hAnsi="Arial" w:cs="Arial"/>
          <w:sz w:val="20"/>
          <w:szCs w:val="20"/>
        </w:rPr>
        <w:t>wnioski, uwagi i zalecenia z pomiarów</w:t>
      </w:r>
      <w:r w:rsidR="00490C5A">
        <w:rPr>
          <w:rFonts w:ascii="Arial" w:hAnsi="Arial" w:cs="Arial"/>
          <w:sz w:val="20"/>
          <w:szCs w:val="20"/>
        </w:rPr>
        <w:t>,</w:t>
      </w:r>
    </w:p>
    <w:p w14:paraId="7B2C0E51" w14:textId="77777777" w:rsidR="00723AF7" w:rsidRDefault="00723AF7" w:rsidP="009E1511">
      <w:pPr>
        <w:pStyle w:val="Akapitzlist"/>
        <w:numPr>
          <w:ilvl w:val="0"/>
          <w:numId w:val="4"/>
        </w:numPr>
        <w:rPr>
          <w:rFonts w:ascii="Arial" w:hAnsi="Arial" w:cs="Arial"/>
          <w:sz w:val="20"/>
          <w:szCs w:val="20"/>
        </w:rPr>
      </w:pPr>
      <w:r>
        <w:rPr>
          <w:rFonts w:ascii="Arial" w:hAnsi="Arial" w:cs="Arial"/>
          <w:sz w:val="20"/>
          <w:szCs w:val="20"/>
        </w:rPr>
        <w:t>czytelny podpis osób wykonywujących pomiary,</w:t>
      </w:r>
    </w:p>
    <w:p w14:paraId="69AF588B" w14:textId="5016F9C6" w:rsidR="00723AF7" w:rsidRDefault="00723AF7" w:rsidP="009E1511">
      <w:pPr>
        <w:pStyle w:val="Akapitzlist"/>
        <w:numPr>
          <w:ilvl w:val="1"/>
          <w:numId w:val="3"/>
        </w:numPr>
        <w:ind w:left="426"/>
        <w:rPr>
          <w:rFonts w:ascii="Arial" w:hAnsi="Arial" w:cs="Arial"/>
          <w:sz w:val="20"/>
          <w:szCs w:val="20"/>
        </w:rPr>
      </w:pPr>
      <w:r w:rsidRPr="00723AF7">
        <w:rPr>
          <w:rFonts w:ascii="Arial" w:hAnsi="Arial" w:cs="Arial"/>
          <w:sz w:val="20"/>
          <w:szCs w:val="20"/>
        </w:rPr>
        <w:t>Wykonawca jest w pełni odpowiedzialny za wykonanie badań i musi posiadać stosowne uprawnienia do wykonywania badań instalacji elektrycznych zgodnie</w:t>
      </w:r>
      <w:r w:rsidRPr="00723AF7">
        <w:rPr>
          <w:rFonts w:ascii="Arial" w:hAnsi="Arial" w:cs="Arial"/>
          <w:sz w:val="20"/>
          <w:szCs w:val="20"/>
        </w:rPr>
        <w:br/>
        <w:t>z Rozporządzeniem Ministra Gospodarki, Pracy i Polityki Społecznej z dnia 28 kwietnia 2003r. w sprawie szczegółowych zasad stwierdzenia posiadania kwalifikacji przez osoby zajmujące się eksploatacją urządzeń, instalacji i sieci (Dz.U.Nr 89, poz. 828 i Nr 129, poz. 1184 oraz z 2005 r. Nr 141, poz. 1189).</w:t>
      </w:r>
    </w:p>
    <w:p w14:paraId="1C78FFCB" w14:textId="77777777" w:rsidR="002B04BC" w:rsidRPr="00723AF7" w:rsidRDefault="002B04BC" w:rsidP="002B04BC">
      <w:pPr>
        <w:pStyle w:val="Akapitzlist"/>
        <w:ind w:left="426"/>
        <w:rPr>
          <w:rFonts w:ascii="Arial" w:hAnsi="Arial" w:cs="Arial"/>
          <w:sz w:val="20"/>
          <w:szCs w:val="20"/>
        </w:rPr>
      </w:pPr>
    </w:p>
    <w:p w14:paraId="057A2D3F" w14:textId="77777777" w:rsidR="002B04BC" w:rsidRPr="002B04BC" w:rsidRDefault="002B04BC" w:rsidP="009E1511">
      <w:pPr>
        <w:pStyle w:val="Akapitzlist"/>
        <w:numPr>
          <w:ilvl w:val="1"/>
          <w:numId w:val="3"/>
        </w:numPr>
        <w:rPr>
          <w:rFonts w:ascii="Arial" w:hAnsi="Arial" w:cs="Arial"/>
          <w:sz w:val="20"/>
          <w:szCs w:val="20"/>
        </w:rPr>
      </w:pPr>
      <w:r w:rsidRPr="002B04BC">
        <w:rPr>
          <w:rFonts w:ascii="Arial" w:hAnsi="Arial" w:cs="Arial"/>
          <w:sz w:val="20"/>
          <w:szCs w:val="20"/>
        </w:rPr>
        <w:t>Wykonawca jest zobowiązany do sporządzenia protokołu z wykonanych badań</w:t>
      </w:r>
    </w:p>
    <w:p w14:paraId="0E825E10" w14:textId="62DD0AA1" w:rsidR="00723AF7" w:rsidRPr="00723AF7" w:rsidRDefault="002B04BC" w:rsidP="002B04BC">
      <w:pPr>
        <w:pStyle w:val="Akapitzlist"/>
        <w:ind w:left="360"/>
        <w:rPr>
          <w:rFonts w:ascii="Arial" w:hAnsi="Arial" w:cs="Arial"/>
          <w:sz w:val="20"/>
          <w:szCs w:val="20"/>
        </w:rPr>
      </w:pPr>
      <w:r w:rsidRPr="002B04BC">
        <w:rPr>
          <w:rFonts w:ascii="Arial" w:hAnsi="Arial" w:cs="Arial"/>
          <w:sz w:val="20"/>
          <w:szCs w:val="20"/>
        </w:rPr>
        <w:t xml:space="preserve">i pomiarów instalacji elektrycznych w 2 egzemplarzach podpisanych przez osobę uprawnioną, zawierającego dane wszystkich badanych urządzeń, rysunki badanych obiektów </w:t>
      </w:r>
      <w:r>
        <w:rPr>
          <w:rFonts w:ascii="Arial" w:hAnsi="Arial" w:cs="Arial"/>
          <w:sz w:val="20"/>
          <w:szCs w:val="20"/>
        </w:rPr>
        <w:br/>
      </w:r>
      <w:r w:rsidRPr="002B04BC">
        <w:rPr>
          <w:rFonts w:ascii="Arial" w:hAnsi="Arial" w:cs="Arial"/>
          <w:sz w:val="20"/>
          <w:szCs w:val="20"/>
        </w:rPr>
        <w:t>z naniesionymi punktami pomiarowymi, oraz pieczęć z numerem uprawnień osoby wykonującej czynności i nadzorującej</w:t>
      </w:r>
      <w:r w:rsidR="003B1AA2">
        <w:rPr>
          <w:rFonts w:ascii="Arial" w:hAnsi="Arial" w:cs="Arial"/>
          <w:sz w:val="20"/>
          <w:szCs w:val="20"/>
        </w:rPr>
        <w:t>.</w:t>
      </w:r>
    </w:p>
    <w:p w14:paraId="1E165037" w14:textId="77777777" w:rsidR="002B04BC" w:rsidRPr="002B04BC" w:rsidRDefault="00723AF7" w:rsidP="009E1511">
      <w:pPr>
        <w:pStyle w:val="Akapitzlist"/>
        <w:numPr>
          <w:ilvl w:val="1"/>
          <w:numId w:val="3"/>
        </w:numPr>
        <w:rPr>
          <w:rFonts w:ascii="Arial" w:hAnsi="Arial" w:cs="Arial"/>
          <w:sz w:val="20"/>
          <w:szCs w:val="20"/>
        </w:rPr>
      </w:pPr>
      <w:r w:rsidRPr="002D1071">
        <w:rPr>
          <w:rFonts w:ascii="Arial" w:hAnsi="Arial" w:cs="Arial"/>
          <w:sz w:val="20"/>
          <w:szCs w:val="20"/>
        </w:rPr>
        <w:t xml:space="preserve"> </w:t>
      </w:r>
      <w:r w:rsidR="002B04BC" w:rsidRPr="002B04BC">
        <w:rPr>
          <w:rFonts w:ascii="Arial" w:hAnsi="Arial" w:cs="Arial"/>
          <w:sz w:val="20"/>
          <w:szCs w:val="20"/>
        </w:rPr>
        <w:t>Protokoły należy wykonać w 2 egzemplarzach:</w:t>
      </w:r>
    </w:p>
    <w:p w14:paraId="591019E2" w14:textId="77777777" w:rsidR="002B04BC" w:rsidRPr="00B26844" w:rsidRDefault="002B04BC" w:rsidP="002B04BC">
      <w:pPr>
        <w:pStyle w:val="Akapitzlist"/>
        <w:ind w:left="1440"/>
        <w:rPr>
          <w:rFonts w:ascii="Arial" w:hAnsi="Arial" w:cs="Arial"/>
          <w:sz w:val="20"/>
          <w:szCs w:val="20"/>
        </w:rPr>
      </w:pPr>
      <w:r w:rsidRPr="00B26844">
        <w:rPr>
          <w:rFonts w:ascii="Arial" w:hAnsi="Arial" w:cs="Arial"/>
          <w:sz w:val="20"/>
          <w:szCs w:val="20"/>
        </w:rPr>
        <w:t>egz. 1 - w formie dokumentacji papierowej</w:t>
      </w:r>
    </w:p>
    <w:p w14:paraId="59BDCD04" w14:textId="77777777" w:rsidR="002B04BC" w:rsidRPr="00B26844" w:rsidRDefault="002B04BC" w:rsidP="002B04BC">
      <w:pPr>
        <w:pStyle w:val="Akapitzlist"/>
        <w:ind w:left="1440"/>
        <w:rPr>
          <w:rFonts w:ascii="Arial" w:hAnsi="Arial" w:cs="Arial"/>
          <w:sz w:val="20"/>
          <w:szCs w:val="20"/>
        </w:rPr>
      </w:pPr>
      <w:r w:rsidRPr="00B26844">
        <w:rPr>
          <w:rFonts w:ascii="Arial" w:hAnsi="Arial" w:cs="Arial"/>
          <w:sz w:val="20"/>
          <w:szCs w:val="20"/>
        </w:rPr>
        <w:t>egz. 2 – w formie elektronicznej na dysku (Acrobat Reader)</w:t>
      </w:r>
    </w:p>
    <w:p w14:paraId="6D4C16A8" w14:textId="422FB3FF" w:rsidR="002D1071" w:rsidRPr="00FD026A" w:rsidRDefault="002B04BC" w:rsidP="009E1511">
      <w:pPr>
        <w:pStyle w:val="Akapitzlist"/>
        <w:numPr>
          <w:ilvl w:val="1"/>
          <w:numId w:val="3"/>
        </w:numPr>
        <w:rPr>
          <w:rFonts w:ascii="Arial" w:hAnsi="Arial" w:cs="Arial"/>
          <w:sz w:val="20"/>
          <w:szCs w:val="20"/>
        </w:rPr>
      </w:pPr>
      <w:r w:rsidRPr="002B04BC">
        <w:rPr>
          <w:rFonts w:ascii="Arial" w:hAnsi="Arial" w:cs="Arial"/>
          <w:sz w:val="20"/>
          <w:szCs w:val="20"/>
        </w:rPr>
        <w:t>Wymaga się, aby protokół pomiarowy zawierał pomiary tylko z jednego budynku (obiektu).</w:t>
      </w:r>
    </w:p>
    <w:p w14:paraId="68798540" w14:textId="77777777" w:rsidR="00723AF7" w:rsidRPr="00216561" w:rsidRDefault="00723AF7" w:rsidP="00723AF7">
      <w:pPr>
        <w:pStyle w:val="Akapitzlist"/>
        <w:rPr>
          <w:rFonts w:ascii="Arial" w:hAnsi="Arial" w:cs="Arial"/>
          <w:sz w:val="20"/>
          <w:szCs w:val="20"/>
        </w:rPr>
      </w:pPr>
    </w:p>
    <w:p w14:paraId="1BD458A4" w14:textId="1D02BF7E" w:rsidR="00FD026A" w:rsidRPr="00FD026A" w:rsidRDefault="00FD026A" w:rsidP="009E1511">
      <w:pPr>
        <w:pStyle w:val="Akapitzlist"/>
        <w:numPr>
          <w:ilvl w:val="0"/>
          <w:numId w:val="3"/>
        </w:numPr>
        <w:rPr>
          <w:rFonts w:ascii="Arial" w:hAnsi="Arial" w:cs="Arial"/>
          <w:b/>
          <w:sz w:val="20"/>
          <w:szCs w:val="20"/>
        </w:rPr>
      </w:pPr>
      <w:r>
        <w:rPr>
          <w:rFonts w:ascii="Arial" w:hAnsi="Arial" w:cs="Arial"/>
          <w:b/>
          <w:sz w:val="20"/>
          <w:szCs w:val="20"/>
        </w:rPr>
        <w:t>Obmiar robót</w:t>
      </w:r>
    </w:p>
    <w:p w14:paraId="1807D91A" w14:textId="4C881154" w:rsidR="00384037" w:rsidRDefault="00384037" w:rsidP="009E1511">
      <w:pPr>
        <w:pStyle w:val="Akapitzlist"/>
        <w:numPr>
          <w:ilvl w:val="1"/>
          <w:numId w:val="3"/>
        </w:numPr>
        <w:ind w:left="426"/>
        <w:rPr>
          <w:rFonts w:ascii="Arial" w:hAnsi="Arial" w:cs="Arial"/>
          <w:sz w:val="20"/>
          <w:szCs w:val="20"/>
        </w:rPr>
      </w:pPr>
      <w:r>
        <w:rPr>
          <w:rFonts w:ascii="Arial" w:hAnsi="Arial" w:cs="Arial"/>
          <w:sz w:val="20"/>
          <w:szCs w:val="20"/>
        </w:rPr>
        <w:t>O</w:t>
      </w:r>
      <w:r w:rsidR="00FD026A" w:rsidRPr="00FD026A">
        <w:rPr>
          <w:rFonts w:ascii="Arial" w:hAnsi="Arial" w:cs="Arial"/>
          <w:sz w:val="20"/>
          <w:szCs w:val="20"/>
        </w:rPr>
        <w:t>bmiar</w:t>
      </w:r>
      <w:r w:rsidRPr="00384037">
        <w:rPr>
          <w:rFonts w:ascii="Arial" w:hAnsi="Arial" w:cs="Arial"/>
          <w:sz w:val="20"/>
          <w:szCs w:val="20"/>
        </w:rPr>
        <w:t xml:space="preserve"> obejmuje zestawienie lokalizacji miejsc i ilości punktów</w:t>
      </w:r>
      <w:r>
        <w:rPr>
          <w:rFonts w:ascii="Arial" w:hAnsi="Arial" w:cs="Arial"/>
          <w:sz w:val="20"/>
          <w:szCs w:val="20"/>
        </w:rPr>
        <w:t xml:space="preserve"> w załączonym przez Zamawiającego załączniku pt.: „</w:t>
      </w:r>
      <w:r w:rsidRPr="00384037">
        <w:rPr>
          <w:rFonts w:ascii="Arial" w:hAnsi="Arial" w:cs="Arial"/>
          <w:sz w:val="20"/>
          <w:szCs w:val="20"/>
        </w:rPr>
        <w:t>Szczegółowy wykaz pomiarów do OPZ GZ Chełm</w:t>
      </w:r>
      <w:r>
        <w:rPr>
          <w:rFonts w:ascii="Arial" w:hAnsi="Arial" w:cs="Arial"/>
          <w:sz w:val="20"/>
          <w:szCs w:val="20"/>
        </w:rPr>
        <w:t>”</w:t>
      </w:r>
      <w:r w:rsidR="003B1AA2">
        <w:rPr>
          <w:rFonts w:ascii="Arial" w:hAnsi="Arial" w:cs="Arial"/>
          <w:sz w:val="20"/>
          <w:szCs w:val="20"/>
        </w:rPr>
        <w:t>.</w:t>
      </w:r>
      <w:r w:rsidR="006230AC">
        <w:rPr>
          <w:rFonts w:ascii="Arial" w:hAnsi="Arial" w:cs="Arial"/>
          <w:sz w:val="20"/>
          <w:szCs w:val="20"/>
        </w:rPr>
        <w:br/>
      </w:r>
    </w:p>
    <w:p w14:paraId="08CB727B" w14:textId="0E21A2FF" w:rsidR="00384037" w:rsidRDefault="006230AC" w:rsidP="006230AC">
      <w:pPr>
        <w:pStyle w:val="Akapitzlist"/>
        <w:numPr>
          <w:ilvl w:val="1"/>
          <w:numId w:val="3"/>
        </w:numPr>
        <w:ind w:left="426"/>
        <w:rPr>
          <w:rFonts w:ascii="Arial" w:hAnsi="Arial" w:cs="Arial"/>
          <w:sz w:val="20"/>
          <w:szCs w:val="20"/>
        </w:rPr>
      </w:pPr>
      <w:r>
        <w:rPr>
          <w:rFonts w:ascii="Arial" w:hAnsi="Arial" w:cs="Arial"/>
          <w:sz w:val="20"/>
          <w:szCs w:val="20"/>
        </w:rPr>
        <w:t xml:space="preserve">Realizację </w:t>
      </w:r>
      <w:r w:rsidRPr="00FD026A">
        <w:rPr>
          <w:rFonts w:ascii="Arial" w:hAnsi="Arial" w:cs="Arial"/>
          <w:sz w:val="20"/>
          <w:szCs w:val="20"/>
        </w:rPr>
        <w:t xml:space="preserve">usługi pod względem ilości </w:t>
      </w:r>
      <w:r w:rsidR="00C2703D">
        <w:rPr>
          <w:rFonts w:ascii="Arial" w:hAnsi="Arial" w:cs="Arial"/>
          <w:sz w:val="20"/>
          <w:szCs w:val="20"/>
        </w:rPr>
        <w:t xml:space="preserve">punktów </w:t>
      </w:r>
      <w:r w:rsidRPr="00FD026A">
        <w:rPr>
          <w:rFonts w:ascii="Arial" w:hAnsi="Arial" w:cs="Arial"/>
          <w:sz w:val="20"/>
          <w:szCs w:val="20"/>
        </w:rPr>
        <w:t>oraz zgodności z umową potwierdz</w:t>
      </w:r>
      <w:r w:rsidR="00C2703D">
        <w:rPr>
          <w:rFonts w:ascii="Arial" w:hAnsi="Arial" w:cs="Arial"/>
          <w:sz w:val="20"/>
          <w:szCs w:val="20"/>
        </w:rPr>
        <w:t>i</w:t>
      </w:r>
      <w:r w:rsidRPr="00FD026A">
        <w:rPr>
          <w:rFonts w:ascii="Arial" w:hAnsi="Arial" w:cs="Arial"/>
          <w:sz w:val="20"/>
          <w:szCs w:val="20"/>
        </w:rPr>
        <w:t xml:space="preserve"> przedstawiciel Zamawiającego wskazan</w:t>
      </w:r>
      <w:r w:rsidR="00C2703D">
        <w:rPr>
          <w:rFonts w:ascii="Arial" w:hAnsi="Arial" w:cs="Arial"/>
          <w:sz w:val="20"/>
          <w:szCs w:val="20"/>
        </w:rPr>
        <w:t>y</w:t>
      </w:r>
      <w:r w:rsidRPr="00FD026A">
        <w:rPr>
          <w:rFonts w:ascii="Arial" w:hAnsi="Arial" w:cs="Arial"/>
          <w:sz w:val="20"/>
          <w:szCs w:val="20"/>
        </w:rPr>
        <w:t xml:space="preserve"> w umowie wraz z przedstawiciel</w:t>
      </w:r>
      <w:r w:rsidR="00C2703D">
        <w:rPr>
          <w:rFonts w:ascii="Arial" w:hAnsi="Arial" w:cs="Arial"/>
          <w:sz w:val="20"/>
          <w:szCs w:val="20"/>
        </w:rPr>
        <w:t>em</w:t>
      </w:r>
      <w:r w:rsidRPr="00FD026A">
        <w:rPr>
          <w:rFonts w:ascii="Arial" w:hAnsi="Arial" w:cs="Arial"/>
          <w:sz w:val="20"/>
          <w:szCs w:val="20"/>
        </w:rPr>
        <w:t xml:space="preserve"> Wykonawcy.</w:t>
      </w:r>
    </w:p>
    <w:p w14:paraId="002F8DD7" w14:textId="77777777" w:rsidR="006230AC" w:rsidRDefault="006230AC" w:rsidP="006230AC">
      <w:pPr>
        <w:pStyle w:val="Akapitzlist"/>
        <w:ind w:left="426"/>
        <w:rPr>
          <w:rFonts w:ascii="Arial" w:hAnsi="Arial" w:cs="Arial"/>
          <w:sz w:val="20"/>
          <w:szCs w:val="20"/>
        </w:rPr>
      </w:pPr>
    </w:p>
    <w:p w14:paraId="750C3E97" w14:textId="38FDDAAC" w:rsidR="00FD026A" w:rsidRPr="006230AC" w:rsidRDefault="006230AC" w:rsidP="006230AC">
      <w:pPr>
        <w:pStyle w:val="Akapitzlist"/>
        <w:numPr>
          <w:ilvl w:val="1"/>
          <w:numId w:val="3"/>
        </w:numPr>
        <w:ind w:left="426"/>
        <w:rPr>
          <w:rFonts w:ascii="Arial" w:hAnsi="Arial" w:cs="Arial"/>
          <w:sz w:val="20"/>
          <w:szCs w:val="20"/>
        </w:rPr>
      </w:pPr>
      <w:r>
        <w:rPr>
          <w:rFonts w:ascii="Arial" w:hAnsi="Arial" w:cs="Arial"/>
          <w:sz w:val="20"/>
          <w:szCs w:val="20"/>
        </w:rPr>
        <w:t>W</w:t>
      </w:r>
      <w:r w:rsidRPr="006230AC">
        <w:rPr>
          <w:rFonts w:ascii="Arial" w:hAnsi="Arial" w:cs="Arial"/>
          <w:sz w:val="20"/>
          <w:szCs w:val="20"/>
        </w:rPr>
        <w:t xml:space="preserve"> </w:t>
      </w:r>
      <w:r w:rsidRPr="00FD026A">
        <w:rPr>
          <w:rFonts w:ascii="Arial" w:hAnsi="Arial" w:cs="Arial"/>
          <w:sz w:val="20"/>
          <w:szCs w:val="20"/>
        </w:rPr>
        <w:t>przypadku negatywnego wyniku pierwszego pomiaru rezystancji izolacji przewodów (wykonywanego dla całego obiektu od strony złącza), Wykonawca zobowiązany jest do wykonania szczegółowych pomiarów rezystancji poszczególnych obwodów instalacji elektrycznej w obiekcie badanym w ramach kwoty zaproponowanej w ofercie.</w:t>
      </w:r>
      <w:r w:rsidR="00FD026A" w:rsidRPr="006230AC">
        <w:rPr>
          <w:rFonts w:ascii="Arial" w:hAnsi="Arial" w:cs="Arial"/>
        </w:rPr>
        <w:t xml:space="preserve"> </w:t>
      </w:r>
      <w:r w:rsidR="007E3D23" w:rsidRPr="006230AC">
        <w:rPr>
          <w:rFonts w:ascii="Arial" w:hAnsi="Arial" w:cs="Arial"/>
        </w:rPr>
        <w:br/>
      </w:r>
    </w:p>
    <w:p w14:paraId="495F6E92" w14:textId="5E3FFE4D" w:rsidR="00FD026A" w:rsidRPr="00FD026A" w:rsidRDefault="00FD026A" w:rsidP="009E1511">
      <w:pPr>
        <w:pStyle w:val="Akapitzlist"/>
        <w:numPr>
          <w:ilvl w:val="1"/>
          <w:numId w:val="3"/>
        </w:numPr>
        <w:rPr>
          <w:rFonts w:ascii="Arial" w:hAnsi="Arial" w:cs="Arial"/>
          <w:sz w:val="20"/>
          <w:szCs w:val="20"/>
        </w:rPr>
      </w:pPr>
      <w:bookmarkStart w:id="10" w:name="_Hlk199935719"/>
      <w:r w:rsidRPr="00FD026A">
        <w:rPr>
          <w:rFonts w:ascii="Arial" w:hAnsi="Arial" w:cs="Arial"/>
          <w:sz w:val="20"/>
          <w:szCs w:val="20"/>
        </w:rPr>
        <w:t>Cena ofertowa Wykonawcy musi zawierać wszystkie koszty niezbędne do realizacji zamówienia wynikające wprost ze specyfikacji technicznej wykonania usługi jak również inne koszty w nich nie ujęte, a bez których nie można wykonać zamówienia</w:t>
      </w:r>
      <w:r w:rsidR="00C2703D">
        <w:rPr>
          <w:rFonts w:ascii="Arial" w:hAnsi="Arial" w:cs="Arial"/>
          <w:sz w:val="20"/>
          <w:szCs w:val="20"/>
        </w:rPr>
        <w:t xml:space="preserve"> (np. przesuwanie mebli i sprzętu, odłączanie i podłączanie urządzeń elektrycznych, przewodów, elementów instalacji, demontaż kloszy opraw oświetleniowych, osprzętu itp.). </w:t>
      </w:r>
      <w:r w:rsidRPr="00FD026A">
        <w:rPr>
          <w:rFonts w:ascii="Arial" w:hAnsi="Arial" w:cs="Arial"/>
          <w:sz w:val="20"/>
          <w:szCs w:val="20"/>
        </w:rPr>
        <w:t xml:space="preserve">Wykonawca musi przewidzieć </w:t>
      </w:r>
      <w:r w:rsidR="00C2703D">
        <w:rPr>
          <w:rFonts w:ascii="Arial" w:hAnsi="Arial" w:cs="Arial"/>
          <w:sz w:val="20"/>
          <w:szCs w:val="20"/>
        </w:rPr>
        <w:t xml:space="preserve">również </w:t>
      </w:r>
      <w:r w:rsidRPr="00FD026A">
        <w:rPr>
          <w:rFonts w:ascii="Arial" w:hAnsi="Arial" w:cs="Arial"/>
          <w:sz w:val="20"/>
          <w:szCs w:val="20"/>
        </w:rPr>
        <w:t xml:space="preserve">wszystkie </w:t>
      </w:r>
      <w:r w:rsidR="00C2703D">
        <w:rPr>
          <w:rFonts w:ascii="Arial" w:hAnsi="Arial" w:cs="Arial"/>
          <w:sz w:val="20"/>
          <w:szCs w:val="20"/>
        </w:rPr>
        <w:t xml:space="preserve">inne </w:t>
      </w:r>
      <w:r w:rsidRPr="00FD026A">
        <w:rPr>
          <w:rFonts w:ascii="Arial" w:hAnsi="Arial" w:cs="Arial"/>
          <w:sz w:val="20"/>
          <w:szCs w:val="20"/>
        </w:rPr>
        <w:t xml:space="preserve">okoliczności, które mogą wpłynąć na cenę zamówienia, w tym m.in. dojazd do miejsca pomiaru. </w:t>
      </w:r>
      <w:r w:rsidR="00450B37">
        <w:rPr>
          <w:rFonts w:ascii="Arial" w:hAnsi="Arial" w:cs="Arial"/>
          <w:sz w:val="20"/>
          <w:szCs w:val="20"/>
        </w:rPr>
        <w:br/>
      </w:r>
      <w:r w:rsidRPr="00FD026A">
        <w:rPr>
          <w:rFonts w:ascii="Arial" w:hAnsi="Arial" w:cs="Arial"/>
          <w:sz w:val="20"/>
          <w:szCs w:val="20"/>
        </w:rPr>
        <w:t>Rozliczenie Wykonawcy nastąpi po przedłożeniu protokołów zgodnie z pkt. 6.</w:t>
      </w:r>
      <w:r w:rsidR="007E3D23">
        <w:rPr>
          <w:rFonts w:ascii="Arial" w:hAnsi="Arial" w:cs="Arial"/>
          <w:sz w:val="20"/>
          <w:szCs w:val="20"/>
        </w:rPr>
        <w:t>1.</w:t>
      </w:r>
      <w:r w:rsidR="006230AC">
        <w:rPr>
          <w:rFonts w:ascii="Arial" w:hAnsi="Arial" w:cs="Arial"/>
          <w:sz w:val="20"/>
          <w:szCs w:val="20"/>
        </w:rPr>
        <w:br/>
      </w:r>
    </w:p>
    <w:p w14:paraId="105FAB40" w14:textId="358DBDAC" w:rsidR="00B26844" w:rsidRDefault="00FD026A" w:rsidP="009E1511">
      <w:pPr>
        <w:pStyle w:val="Akapitzlist"/>
        <w:numPr>
          <w:ilvl w:val="1"/>
          <w:numId w:val="3"/>
        </w:numPr>
        <w:rPr>
          <w:rFonts w:ascii="Arial" w:hAnsi="Arial" w:cs="Arial"/>
          <w:sz w:val="20"/>
          <w:szCs w:val="20"/>
        </w:rPr>
      </w:pPr>
      <w:r w:rsidRPr="00FD026A">
        <w:rPr>
          <w:rFonts w:ascii="Arial" w:hAnsi="Arial" w:cs="Arial"/>
          <w:sz w:val="20"/>
          <w:szCs w:val="20"/>
        </w:rPr>
        <w:t xml:space="preserve">Wynagrodzenie Wykonawcy </w:t>
      </w:r>
      <w:r w:rsidR="006230AC">
        <w:rPr>
          <w:rFonts w:ascii="Arial" w:hAnsi="Arial" w:cs="Arial"/>
          <w:sz w:val="20"/>
          <w:szCs w:val="20"/>
        </w:rPr>
        <w:t xml:space="preserve">w związku z Umową ryczałtową </w:t>
      </w:r>
      <w:r w:rsidRPr="00FD026A">
        <w:rPr>
          <w:rFonts w:ascii="Arial" w:hAnsi="Arial" w:cs="Arial"/>
          <w:sz w:val="20"/>
          <w:szCs w:val="20"/>
        </w:rPr>
        <w:t>nie może ulec zwiększeniu.</w:t>
      </w:r>
      <w:bookmarkEnd w:id="10"/>
    </w:p>
    <w:p w14:paraId="5C6C04F9" w14:textId="77777777" w:rsidR="00FD026A" w:rsidRPr="00FD026A" w:rsidRDefault="00FD026A" w:rsidP="00FD026A">
      <w:pPr>
        <w:pStyle w:val="Akapitzlist"/>
        <w:ind w:left="360"/>
        <w:rPr>
          <w:rFonts w:ascii="Arial" w:hAnsi="Arial" w:cs="Arial"/>
          <w:sz w:val="20"/>
          <w:szCs w:val="20"/>
        </w:rPr>
      </w:pPr>
    </w:p>
    <w:p w14:paraId="4AF4C37E" w14:textId="509A2470" w:rsidR="00B26844" w:rsidRDefault="00FD026A" w:rsidP="009E1511">
      <w:pPr>
        <w:pStyle w:val="Akapitzlist"/>
        <w:numPr>
          <w:ilvl w:val="0"/>
          <w:numId w:val="3"/>
        </w:numPr>
        <w:rPr>
          <w:rFonts w:ascii="Arial" w:hAnsi="Arial" w:cs="Arial"/>
          <w:b/>
          <w:sz w:val="20"/>
          <w:szCs w:val="20"/>
        </w:rPr>
      </w:pPr>
      <w:r>
        <w:rPr>
          <w:rFonts w:ascii="Arial" w:hAnsi="Arial" w:cs="Arial"/>
          <w:b/>
          <w:sz w:val="20"/>
          <w:szCs w:val="20"/>
        </w:rPr>
        <w:t>O</w:t>
      </w:r>
      <w:r w:rsidRPr="00FD026A">
        <w:rPr>
          <w:rFonts w:ascii="Arial" w:hAnsi="Arial" w:cs="Arial"/>
          <w:b/>
          <w:sz w:val="20"/>
          <w:szCs w:val="20"/>
        </w:rPr>
        <w:t>dbiór prac pomiarowych</w:t>
      </w:r>
    </w:p>
    <w:p w14:paraId="24808397" w14:textId="5FD5119C" w:rsidR="00026C16" w:rsidRPr="00602157" w:rsidRDefault="00026C16" w:rsidP="00026C16">
      <w:pPr>
        <w:pStyle w:val="Akapitzlist"/>
        <w:ind w:left="360"/>
        <w:rPr>
          <w:rFonts w:ascii="Arial" w:hAnsi="Arial" w:cs="Arial"/>
          <w:b/>
          <w:sz w:val="20"/>
          <w:szCs w:val="20"/>
        </w:rPr>
      </w:pPr>
      <w:r w:rsidRPr="00026C16">
        <w:rPr>
          <w:rFonts w:ascii="Arial" w:hAnsi="Arial" w:cs="Arial"/>
          <w:sz w:val="20"/>
          <w:szCs w:val="20"/>
        </w:rPr>
        <w:t>Po wykonaniu przeglądów oraz wykonania badań okresowych instalacji elektrycznych na terenie danego kompleksu wojskowego Wykonawca zgłasza Zamawiającemu ich zakończenie oraz przekazuje przedstawicielo</w:t>
      </w:r>
      <w:r w:rsidR="007E3D23">
        <w:rPr>
          <w:rFonts w:ascii="Arial" w:hAnsi="Arial" w:cs="Arial"/>
          <w:sz w:val="20"/>
          <w:szCs w:val="20"/>
        </w:rPr>
        <w:t>wi</w:t>
      </w:r>
      <w:r w:rsidRPr="00026C16">
        <w:rPr>
          <w:rFonts w:ascii="Arial" w:hAnsi="Arial" w:cs="Arial"/>
          <w:sz w:val="20"/>
          <w:szCs w:val="20"/>
        </w:rPr>
        <w:t xml:space="preserve"> Zamawiającego dokumentację (protokoły) dotyczącą badań </w:t>
      </w:r>
      <w:r w:rsidRPr="00026C16">
        <w:rPr>
          <w:rFonts w:ascii="Arial" w:hAnsi="Arial" w:cs="Arial"/>
          <w:sz w:val="20"/>
          <w:szCs w:val="20"/>
        </w:rPr>
        <w:br/>
        <w:t xml:space="preserve">i pomiarów okresowych instalacji elektrycznych celem dokonywania bieżących sprawdzeń. Zamawiający zobowiązuje się do </w:t>
      </w:r>
      <w:r w:rsidRPr="00602157">
        <w:rPr>
          <w:rFonts w:ascii="Arial" w:hAnsi="Arial" w:cs="Arial"/>
          <w:sz w:val="20"/>
          <w:szCs w:val="20"/>
        </w:rPr>
        <w:t>wyznaczenia terminu</w:t>
      </w:r>
      <w:r w:rsidR="00602157" w:rsidRPr="00602157">
        <w:rPr>
          <w:rFonts w:ascii="Arial" w:hAnsi="Arial" w:cs="Arial"/>
          <w:sz w:val="20"/>
          <w:szCs w:val="20"/>
        </w:rPr>
        <w:t xml:space="preserve"> </w:t>
      </w:r>
      <w:r w:rsidR="00602157" w:rsidRPr="00602157">
        <w:rPr>
          <w:rFonts w:ascii="Arial" w:hAnsi="Arial" w:cs="Arial"/>
          <w:iCs/>
          <w:sz w:val="20"/>
          <w:szCs w:val="20"/>
        </w:rPr>
        <w:t>odbioru</w:t>
      </w:r>
      <w:r w:rsidR="00602157" w:rsidRPr="00602157">
        <w:rPr>
          <w:rFonts w:ascii="Arial" w:hAnsi="Arial" w:cs="Arial"/>
          <w:sz w:val="20"/>
          <w:szCs w:val="20"/>
        </w:rPr>
        <w:t xml:space="preserve"> prac i ich dokonania, nie później niż w ciągu 7 dni od daty otrzymania zawiadomienia</w:t>
      </w:r>
      <w:r w:rsidR="00602157">
        <w:rPr>
          <w:rFonts w:ascii="Arial" w:hAnsi="Arial" w:cs="Arial"/>
          <w:sz w:val="20"/>
          <w:szCs w:val="20"/>
        </w:rPr>
        <w:t>.</w:t>
      </w:r>
    </w:p>
    <w:p w14:paraId="4474BC25" w14:textId="77777777" w:rsidR="00026C16" w:rsidRDefault="00026C16" w:rsidP="00026C16">
      <w:pPr>
        <w:pStyle w:val="Akapitzlist"/>
        <w:ind w:left="360"/>
        <w:rPr>
          <w:rFonts w:ascii="Arial" w:hAnsi="Arial" w:cs="Arial"/>
          <w:b/>
          <w:sz w:val="20"/>
          <w:szCs w:val="20"/>
        </w:rPr>
      </w:pPr>
    </w:p>
    <w:p w14:paraId="37CB3437" w14:textId="08D89270" w:rsidR="00026C16" w:rsidRDefault="00026C16" w:rsidP="009E1511">
      <w:pPr>
        <w:pStyle w:val="Akapitzlist"/>
        <w:numPr>
          <w:ilvl w:val="0"/>
          <w:numId w:val="3"/>
        </w:numPr>
        <w:rPr>
          <w:rFonts w:ascii="Arial" w:hAnsi="Arial" w:cs="Arial"/>
          <w:b/>
          <w:sz w:val="20"/>
          <w:szCs w:val="20"/>
        </w:rPr>
      </w:pPr>
      <w:r w:rsidRPr="00026C16">
        <w:rPr>
          <w:rFonts w:ascii="Arial" w:hAnsi="Arial" w:cs="Arial"/>
          <w:b/>
          <w:sz w:val="20"/>
          <w:szCs w:val="20"/>
        </w:rPr>
        <w:t>Odbiór częściowy robót</w:t>
      </w:r>
    </w:p>
    <w:p w14:paraId="777694EC" w14:textId="2CEB0CC2" w:rsidR="00026C16" w:rsidRPr="00026C16" w:rsidRDefault="00026C16" w:rsidP="00026C16">
      <w:pPr>
        <w:pStyle w:val="Akapitzlist"/>
        <w:ind w:left="360"/>
        <w:rPr>
          <w:rFonts w:ascii="Arial" w:hAnsi="Arial" w:cs="Arial"/>
          <w:sz w:val="20"/>
          <w:szCs w:val="20"/>
        </w:rPr>
      </w:pPr>
      <w:r w:rsidRPr="00026C16">
        <w:rPr>
          <w:rFonts w:ascii="Arial" w:hAnsi="Arial" w:cs="Arial"/>
          <w:sz w:val="20"/>
          <w:szCs w:val="20"/>
        </w:rPr>
        <w:t xml:space="preserve">Zamawiający przewiduje odbiory częściowe obejmujące przedmiot usługi realizowany </w:t>
      </w:r>
      <w:r w:rsidR="007E3D23">
        <w:rPr>
          <w:rFonts w:ascii="Arial" w:hAnsi="Arial" w:cs="Arial"/>
          <w:sz w:val="20"/>
          <w:szCs w:val="20"/>
        </w:rPr>
        <w:br/>
      </w:r>
      <w:r w:rsidRPr="00026C16">
        <w:rPr>
          <w:rFonts w:ascii="Arial" w:hAnsi="Arial" w:cs="Arial"/>
          <w:sz w:val="20"/>
          <w:szCs w:val="20"/>
        </w:rPr>
        <w:t>w następujących kompleksach wojskowych:</w:t>
      </w:r>
    </w:p>
    <w:p w14:paraId="5D262430" w14:textId="77777777" w:rsidR="00026C16" w:rsidRPr="00D25216" w:rsidRDefault="00026C16" w:rsidP="009E1511">
      <w:pPr>
        <w:pStyle w:val="Akapitzlist"/>
        <w:numPr>
          <w:ilvl w:val="2"/>
          <w:numId w:val="3"/>
        </w:numPr>
        <w:rPr>
          <w:rFonts w:ascii="Arial" w:hAnsi="Arial" w:cs="Arial"/>
          <w:sz w:val="20"/>
          <w:szCs w:val="20"/>
        </w:rPr>
      </w:pPr>
      <w:r w:rsidRPr="00D25216">
        <w:rPr>
          <w:rFonts w:ascii="Arial" w:hAnsi="Arial" w:cs="Arial"/>
          <w:sz w:val="20"/>
          <w:szCs w:val="20"/>
        </w:rPr>
        <w:t xml:space="preserve">Kompleks wojskowy </w:t>
      </w:r>
      <w:r>
        <w:rPr>
          <w:rFonts w:ascii="Arial" w:hAnsi="Arial" w:cs="Arial"/>
          <w:sz w:val="20"/>
          <w:szCs w:val="20"/>
        </w:rPr>
        <w:t>Chełm ul. Lubelska 139,</w:t>
      </w:r>
      <w:r w:rsidRPr="00D25216">
        <w:rPr>
          <w:rFonts w:ascii="Arial" w:hAnsi="Arial" w:cs="Arial"/>
          <w:sz w:val="20"/>
          <w:szCs w:val="20"/>
        </w:rPr>
        <w:t xml:space="preserve">  </w:t>
      </w:r>
    </w:p>
    <w:p w14:paraId="1B4723A0" w14:textId="77777777" w:rsidR="00026C16" w:rsidRPr="00D25216" w:rsidRDefault="00026C16" w:rsidP="009E1511">
      <w:pPr>
        <w:pStyle w:val="Akapitzlist"/>
        <w:numPr>
          <w:ilvl w:val="2"/>
          <w:numId w:val="3"/>
        </w:numPr>
        <w:rPr>
          <w:rFonts w:ascii="Arial" w:hAnsi="Arial" w:cs="Arial"/>
          <w:sz w:val="20"/>
          <w:szCs w:val="20"/>
        </w:rPr>
      </w:pPr>
      <w:r w:rsidRPr="00D25216">
        <w:rPr>
          <w:rFonts w:ascii="Arial" w:hAnsi="Arial" w:cs="Arial"/>
          <w:sz w:val="20"/>
          <w:szCs w:val="20"/>
        </w:rPr>
        <w:t xml:space="preserve">Kompleks wojskowy  </w:t>
      </w:r>
      <w:r>
        <w:rPr>
          <w:rFonts w:ascii="Arial" w:hAnsi="Arial" w:cs="Arial"/>
          <w:sz w:val="20"/>
          <w:szCs w:val="20"/>
        </w:rPr>
        <w:t>Chełm ul. Lubelska 168,</w:t>
      </w:r>
      <w:r w:rsidRPr="00D25216">
        <w:rPr>
          <w:rFonts w:ascii="Arial" w:hAnsi="Arial" w:cs="Arial"/>
          <w:sz w:val="20"/>
          <w:szCs w:val="20"/>
        </w:rPr>
        <w:t xml:space="preserve">  </w:t>
      </w:r>
    </w:p>
    <w:p w14:paraId="132E70F8" w14:textId="77777777" w:rsidR="00026C16" w:rsidRPr="00D25216" w:rsidRDefault="00026C16" w:rsidP="009E1511">
      <w:pPr>
        <w:pStyle w:val="Akapitzlist"/>
        <w:numPr>
          <w:ilvl w:val="2"/>
          <w:numId w:val="3"/>
        </w:numPr>
        <w:rPr>
          <w:rFonts w:ascii="Arial" w:hAnsi="Arial" w:cs="Arial"/>
          <w:sz w:val="20"/>
          <w:szCs w:val="20"/>
        </w:rPr>
      </w:pPr>
      <w:r w:rsidRPr="00D25216">
        <w:rPr>
          <w:rFonts w:ascii="Arial" w:hAnsi="Arial" w:cs="Arial"/>
          <w:sz w:val="20"/>
          <w:szCs w:val="20"/>
        </w:rPr>
        <w:t xml:space="preserve">Kompleks wojskowy </w:t>
      </w:r>
      <w:r>
        <w:rPr>
          <w:rFonts w:ascii="Arial" w:hAnsi="Arial" w:cs="Arial"/>
          <w:sz w:val="20"/>
          <w:szCs w:val="20"/>
        </w:rPr>
        <w:t>Srebrzyszcze Strzelnica,</w:t>
      </w:r>
    </w:p>
    <w:p w14:paraId="0FD0EBE0" w14:textId="33DE477C" w:rsidR="008B4588" w:rsidRPr="008B4588" w:rsidRDefault="00026C16" w:rsidP="008B4588">
      <w:pPr>
        <w:pStyle w:val="Akapitzlist"/>
        <w:numPr>
          <w:ilvl w:val="2"/>
          <w:numId w:val="3"/>
        </w:numPr>
        <w:rPr>
          <w:rFonts w:ascii="Arial" w:hAnsi="Arial" w:cs="Arial"/>
          <w:sz w:val="20"/>
          <w:szCs w:val="20"/>
        </w:rPr>
      </w:pPr>
      <w:r w:rsidRPr="00D25216">
        <w:rPr>
          <w:rFonts w:ascii="Arial" w:hAnsi="Arial" w:cs="Arial"/>
          <w:sz w:val="20"/>
          <w:szCs w:val="20"/>
        </w:rPr>
        <w:t xml:space="preserve">Kompleks wojskowy </w:t>
      </w:r>
      <w:r>
        <w:rPr>
          <w:rFonts w:ascii="Arial" w:hAnsi="Arial" w:cs="Arial"/>
          <w:sz w:val="20"/>
          <w:szCs w:val="20"/>
        </w:rPr>
        <w:t xml:space="preserve">Włodawa ul. Żołnierska 5 </w:t>
      </w:r>
      <w:r w:rsidRPr="002B0C60">
        <w:rPr>
          <w:rFonts w:ascii="Arial" w:hAnsi="Arial" w:cs="Arial"/>
        </w:rPr>
        <w:t xml:space="preserve"> </w:t>
      </w:r>
    </w:p>
    <w:p w14:paraId="090419F4" w14:textId="77777777" w:rsidR="00026C16" w:rsidRPr="00402079" w:rsidRDefault="00026C16" w:rsidP="00026C16">
      <w:pPr>
        <w:pStyle w:val="Akapitzlist"/>
        <w:tabs>
          <w:tab w:val="num" w:pos="1134"/>
        </w:tabs>
        <w:ind w:left="1440"/>
        <w:rPr>
          <w:rFonts w:ascii="Arial" w:hAnsi="Arial" w:cs="Arial"/>
          <w:sz w:val="20"/>
          <w:szCs w:val="20"/>
        </w:rPr>
      </w:pPr>
    </w:p>
    <w:p w14:paraId="0A2592CC" w14:textId="1F08F1C2" w:rsidR="008B4588" w:rsidRPr="008B4588" w:rsidRDefault="008B4588" w:rsidP="008B4588">
      <w:pPr>
        <w:pStyle w:val="Akapitzlist"/>
        <w:ind w:left="360"/>
        <w:rPr>
          <w:rFonts w:ascii="Arial" w:hAnsi="Arial" w:cs="Arial"/>
          <w:sz w:val="20"/>
          <w:szCs w:val="20"/>
        </w:rPr>
      </w:pPr>
      <w:r w:rsidRPr="008B4588">
        <w:rPr>
          <w:rFonts w:ascii="Arial" w:hAnsi="Arial" w:cs="Arial"/>
          <w:sz w:val="20"/>
          <w:szCs w:val="20"/>
        </w:rPr>
        <w:t xml:space="preserve">Po wykonaniu przeglądów oraz wykonania badań okresowych instalacji elektrycznych </w:t>
      </w:r>
      <w:r>
        <w:rPr>
          <w:rFonts w:ascii="Arial" w:hAnsi="Arial" w:cs="Arial"/>
          <w:sz w:val="20"/>
          <w:szCs w:val="20"/>
        </w:rPr>
        <w:br/>
      </w:r>
      <w:r w:rsidRPr="008B4588">
        <w:rPr>
          <w:rFonts w:ascii="Arial" w:hAnsi="Arial" w:cs="Arial"/>
          <w:sz w:val="20"/>
          <w:szCs w:val="20"/>
        </w:rPr>
        <w:t>i odgromowych  na terenie danego kompleksu wojskowego Wykonawca zgłasza Zamawiającemu ich zakończenie oraz przekazuje przedstawiciel</w:t>
      </w:r>
      <w:r w:rsidR="00584966">
        <w:rPr>
          <w:rFonts w:ascii="Arial" w:hAnsi="Arial" w:cs="Arial"/>
          <w:sz w:val="20"/>
          <w:szCs w:val="20"/>
        </w:rPr>
        <w:t>owi</w:t>
      </w:r>
      <w:r w:rsidRPr="008B4588">
        <w:rPr>
          <w:rFonts w:ascii="Arial" w:hAnsi="Arial" w:cs="Arial"/>
          <w:sz w:val="20"/>
          <w:szCs w:val="20"/>
        </w:rPr>
        <w:t xml:space="preserve"> Zamawiającego dokumentację (protokoły) dotyczącą badań i pomiarów okresowych instalacji elektrycznych </w:t>
      </w:r>
      <w:r>
        <w:rPr>
          <w:rFonts w:ascii="Arial" w:hAnsi="Arial" w:cs="Arial"/>
          <w:sz w:val="20"/>
          <w:szCs w:val="20"/>
        </w:rPr>
        <w:br/>
      </w:r>
      <w:r w:rsidRPr="008B4588">
        <w:rPr>
          <w:rFonts w:ascii="Arial" w:hAnsi="Arial" w:cs="Arial"/>
          <w:sz w:val="20"/>
          <w:szCs w:val="20"/>
        </w:rPr>
        <w:t xml:space="preserve">i odgromowych celem dokonywania bieżących sprawdzeń. </w:t>
      </w:r>
      <w:r>
        <w:rPr>
          <w:rFonts w:ascii="Arial" w:hAnsi="Arial" w:cs="Arial"/>
          <w:sz w:val="20"/>
          <w:szCs w:val="20"/>
        </w:rPr>
        <w:br/>
      </w:r>
      <w:r w:rsidRPr="008B4588">
        <w:rPr>
          <w:rFonts w:ascii="Arial" w:hAnsi="Arial" w:cs="Arial"/>
          <w:sz w:val="20"/>
          <w:szCs w:val="20"/>
        </w:rPr>
        <w:t>Zamawiający zobowiązuje się do wyznaczenia terminu</w:t>
      </w:r>
      <w:r>
        <w:rPr>
          <w:rFonts w:ascii="Arial" w:hAnsi="Arial" w:cs="Arial"/>
          <w:sz w:val="20"/>
          <w:szCs w:val="20"/>
        </w:rPr>
        <w:t xml:space="preserve"> </w:t>
      </w:r>
      <w:r w:rsidRPr="008B4588">
        <w:rPr>
          <w:rFonts w:ascii="Arial" w:hAnsi="Arial" w:cs="Arial"/>
          <w:sz w:val="20"/>
          <w:szCs w:val="20"/>
        </w:rPr>
        <w:t>i rozpoczęcia odbioru częściowego nie później niż w ciągu 7 dni od daty otrzymania zawiadomienia o gotowości odbioru, albo do przekazania Wykonawcy pisemnej decyzji odmawiającej rozpoczęcia odbioru, zawierającej wykaz usterek, jakie zdaniem Przedstawiciela Zamawiającego, muszą zostać usunięte, aby odbiór mógł zostać przeprowadzony.</w:t>
      </w:r>
      <w:r>
        <w:rPr>
          <w:rFonts w:ascii="Arial" w:hAnsi="Arial" w:cs="Arial"/>
          <w:sz w:val="20"/>
          <w:szCs w:val="20"/>
        </w:rPr>
        <w:t xml:space="preserve"> </w:t>
      </w:r>
      <w:r w:rsidRPr="008B4588">
        <w:rPr>
          <w:rFonts w:ascii="Arial" w:hAnsi="Arial" w:cs="Arial"/>
          <w:sz w:val="20"/>
          <w:szCs w:val="20"/>
        </w:rPr>
        <w:t>Odbiór usługi zostanie potwierdzony protokołem odbioru usługi przy udziale Wykonawcy oraz przedstawiciel</w:t>
      </w:r>
      <w:r w:rsidR="0082694B">
        <w:rPr>
          <w:rFonts w:ascii="Arial" w:hAnsi="Arial" w:cs="Arial"/>
          <w:sz w:val="20"/>
          <w:szCs w:val="20"/>
        </w:rPr>
        <w:t>a</w:t>
      </w:r>
      <w:r w:rsidRPr="008B4588">
        <w:rPr>
          <w:rFonts w:ascii="Arial" w:hAnsi="Arial" w:cs="Arial"/>
          <w:sz w:val="20"/>
          <w:szCs w:val="20"/>
        </w:rPr>
        <w:t xml:space="preserve"> Z</w:t>
      </w:r>
      <w:r w:rsidR="00450B37">
        <w:rPr>
          <w:rFonts w:ascii="Arial" w:hAnsi="Arial" w:cs="Arial"/>
          <w:sz w:val="20"/>
          <w:szCs w:val="20"/>
        </w:rPr>
        <w:t>a</w:t>
      </w:r>
      <w:r w:rsidRPr="008B4588">
        <w:rPr>
          <w:rFonts w:ascii="Arial" w:hAnsi="Arial" w:cs="Arial"/>
          <w:sz w:val="20"/>
          <w:szCs w:val="20"/>
        </w:rPr>
        <w:t>mawiającego.</w:t>
      </w:r>
    </w:p>
    <w:p w14:paraId="668EADBB" w14:textId="3F142B01" w:rsidR="008B4588" w:rsidRPr="008B4588" w:rsidRDefault="008B4588" w:rsidP="008B4588">
      <w:pPr>
        <w:pStyle w:val="Akapitzlist"/>
        <w:ind w:left="360"/>
        <w:rPr>
          <w:rFonts w:ascii="Arial" w:hAnsi="Arial" w:cs="Arial"/>
          <w:sz w:val="20"/>
          <w:szCs w:val="20"/>
        </w:rPr>
      </w:pPr>
      <w:r w:rsidRPr="008B4588">
        <w:rPr>
          <w:rFonts w:ascii="Arial" w:hAnsi="Arial" w:cs="Arial"/>
          <w:sz w:val="20"/>
          <w:szCs w:val="20"/>
        </w:rPr>
        <w:t>Bezusterkowy protokół odbioru częściowego usługi  jest podstawą do dokonania odbioru końcowego.</w:t>
      </w:r>
      <w:r>
        <w:rPr>
          <w:rFonts w:ascii="Arial" w:hAnsi="Arial" w:cs="Arial"/>
          <w:sz w:val="20"/>
          <w:szCs w:val="20"/>
        </w:rPr>
        <w:br/>
      </w:r>
    </w:p>
    <w:p w14:paraId="56E95060" w14:textId="1CAB6B08" w:rsidR="008B4588" w:rsidRDefault="008B4588" w:rsidP="00450B37">
      <w:pPr>
        <w:pStyle w:val="Akapitzlist"/>
        <w:numPr>
          <w:ilvl w:val="0"/>
          <w:numId w:val="3"/>
        </w:numPr>
        <w:spacing w:after="0"/>
        <w:rPr>
          <w:rFonts w:ascii="Arial" w:hAnsi="Arial" w:cs="Arial"/>
          <w:b/>
          <w:sz w:val="20"/>
          <w:szCs w:val="20"/>
        </w:rPr>
      </w:pPr>
      <w:r>
        <w:rPr>
          <w:rFonts w:ascii="Arial" w:hAnsi="Arial" w:cs="Arial"/>
          <w:b/>
          <w:sz w:val="20"/>
          <w:szCs w:val="20"/>
        </w:rPr>
        <w:t>Odbiór końcowy</w:t>
      </w:r>
    </w:p>
    <w:p w14:paraId="6A1E1F07" w14:textId="6D3E1C53" w:rsidR="00026C16" w:rsidRPr="00243CF3" w:rsidRDefault="00026C16" w:rsidP="00450B37">
      <w:pPr>
        <w:spacing w:line="276" w:lineRule="auto"/>
        <w:contextualSpacing/>
        <w:rPr>
          <w:rFonts w:ascii="Arial" w:hAnsi="Arial" w:cs="Arial"/>
        </w:rPr>
      </w:pPr>
      <w:r w:rsidRPr="00243CF3">
        <w:rPr>
          <w:rFonts w:ascii="Arial" w:hAnsi="Arial" w:cs="Arial"/>
        </w:rPr>
        <w:t xml:space="preserve">Odbiór </w:t>
      </w:r>
      <w:r>
        <w:rPr>
          <w:rFonts w:ascii="Arial" w:hAnsi="Arial" w:cs="Arial"/>
        </w:rPr>
        <w:t>końcowy</w:t>
      </w:r>
      <w:r w:rsidRPr="00243CF3">
        <w:rPr>
          <w:rFonts w:ascii="Arial" w:hAnsi="Arial" w:cs="Arial"/>
        </w:rPr>
        <w:t xml:space="preserve"> polega na finalnej ocenie rzeczywistego wykonania pomiarów w odniesieniu do zakresu, ilości oraz jakości.</w:t>
      </w:r>
    </w:p>
    <w:p w14:paraId="209941E3" w14:textId="77777777" w:rsidR="00026C16" w:rsidRPr="00243CF3" w:rsidRDefault="00026C16" w:rsidP="00026C16">
      <w:pPr>
        <w:spacing w:after="120" w:line="276" w:lineRule="auto"/>
        <w:contextualSpacing/>
        <w:rPr>
          <w:rFonts w:ascii="Arial" w:hAnsi="Arial" w:cs="Arial"/>
        </w:rPr>
      </w:pPr>
      <w:r w:rsidRPr="00243CF3">
        <w:rPr>
          <w:rFonts w:ascii="Arial" w:hAnsi="Arial" w:cs="Arial"/>
        </w:rPr>
        <w:t>Wykonawca przedłoży Zamawiającemu w dniu odbioru:</w:t>
      </w:r>
    </w:p>
    <w:p w14:paraId="32815BFC" w14:textId="77777777" w:rsidR="00026C16" w:rsidRPr="00243CF3" w:rsidRDefault="00026C16" w:rsidP="009E1511">
      <w:pPr>
        <w:numPr>
          <w:ilvl w:val="0"/>
          <w:numId w:val="5"/>
        </w:numPr>
        <w:spacing w:after="120" w:line="276" w:lineRule="auto"/>
        <w:contextualSpacing/>
        <w:rPr>
          <w:rFonts w:ascii="Arial" w:hAnsi="Arial" w:cs="Arial"/>
        </w:rPr>
      </w:pPr>
      <w:r w:rsidRPr="00243CF3">
        <w:rPr>
          <w:rFonts w:ascii="Arial" w:hAnsi="Arial" w:cs="Arial"/>
        </w:rPr>
        <w:t>protokoły odbioru częściowego usługi;</w:t>
      </w:r>
    </w:p>
    <w:p w14:paraId="27B2A711" w14:textId="77777777" w:rsidR="00026C16" w:rsidRPr="00243CF3" w:rsidRDefault="00026C16" w:rsidP="009E1511">
      <w:pPr>
        <w:numPr>
          <w:ilvl w:val="0"/>
          <w:numId w:val="5"/>
        </w:numPr>
        <w:spacing w:after="120" w:line="276" w:lineRule="auto"/>
        <w:contextualSpacing/>
        <w:rPr>
          <w:rFonts w:ascii="Arial" w:hAnsi="Arial" w:cs="Arial"/>
        </w:rPr>
      </w:pPr>
      <w:r w:rsidRPr="00243CF3">
        <w:rPr>
          <w:rFonts w:ascii="Arial" w:hAnsi="Arial" w:cs="Arial"/>
        </w:rPr>
        <w:t>drugi egzemplarz protokołów wykonanych pomiarów;</w:t>
      </w:r>
    </w:p>
    <w:p w14:paraId="0BC00CD3" w14:textId="767EC23A" w:rsidR="00026C16" w:rsidRPr="00243CF3" w:rsidRDefault="00026C16" w:rsidP="009E1511">
      <w:pPr>
        <w:numPr>
          <w:ilvl w:val="0"/>
          <w:numId w:val="5"/>
        </w:numPr>
        <w:spacing w:after="120" w:line="276" w:lineRule="auto"/>
        <w:contextualSpacing/>
        <w:rPr>
          <w:rFonts w:ascii="Arial" w:hAnsi="Arial" w:cs="Arial"/>
        </w:rPr>
      </w:pPr>
      <w:r w:rsidRPr="00243CF3">
        <w:rPr>
          <w:rFonts w:ascii="Arial" w:hAnsi="Arial" w:cs="Arial"/>
        </w:rPr>
        <w:t>zestawienie uwag i zaleceń do usunięcia</w:t>
      </w:r>
      <w:r w:rsidR="009A6502">
        <w:rPr>
          <w:rFonts w:ascii="Arial" w:hAnsi="Arial" w:cs="Arial"/>
        </w:rPr>
        <w:t>,</w:t>
      </w:r>
      <w:r w:rsidRPr="00243CF3">
        <w:rPr>
          <w:rFonts w:ascii="Arial" w:hAnsi="Arial" w:cs="Arial"/>
        </w:rPr>
        <w:t xml:space="preserve"> jeżeli występują,</w:t>
      </w:r>
    </w:p>
    <w:p w14:paraId="61B89F5E" w14:textId="7F29330E" w:rsidR="00026C16" w:rsidRPr="00243CF3" w:rsidRDefault="00026C16" w:rsidP="009E1511">
      <w:pPr>
        <w:numPr>
          <w:ilvl w:val="0"/>
          <w:numId w:val="5"/>
        </w:numPr>
        <w:spacing w:after="120" w:line="276" w:lineRule="auto"/>
        <w:contextualSpacing/>
        <w:rPr>
          <w:rFonts w:ascii="Arial" w:hAnsi="Arial" w:cs="Arial"/>
        </w:rPr>
      </w:pPr>
      <w:r w:rsidRPr="00243CF3">
        <w:rPr>
          <w:rFonts w:ascii="Arial" w:hAnsi="Arial" w:cs="Arial"/>
        </w:rPr>
        <w:t>zestawienie ilościowe wykonanych pomiarów;</w:t>
      </w:r>
    </w:p>
    <w:p w14:paraId="02C6B324" w14:textId="3D0779EB" w:rsidR="00026C16" w:rsidRPr="00243CF3" w:rsidRDefault="00026C16" w:rsidP="00026C16">
      <w:pPr>
        <w:spacing w:after="120" w:line="276" w:lineRule="auto"/>
        <w:contextualSpacing/>
        <w:rPr>
          <w:rFonts w:ascii="Arial" w:hAnsi="Arial" w:cs="Arial"/>
        </w:rPr>
      </w:pPr>
      <w:r w:rsidRPr="00243CF3">
        <w:rPr>
          <w:rFonts w:ascii="Arial" w:hAnsi="Arial" w:cs="Arial"/>
        </w:rPr>
        <w:t xml:space="preserve">Odbiór </w:t>
      </w:r>
      <w:r>
        <w:rPr>
          <w:rFonts w:ascii="Arial" w:hAnsi="Arial" w:cs="Arial"/>
        </w:rPr>
        <w:t>końcowy</w:t>
      </w:r>
      <w:r w:rsidRPr="00243CF3">
        <w:rPr>
          <w:rFonts w:ascii="Arial" w:hAnsi="Arial" w:cs="Arial"/>
        </w:rPr>
        <w:t xml:space="preserve"> prac nastąpi w terminie ustalonym umowie</w:t>
      </w:r>
      <w:r>
        <w:rPr>
          <w:rFonts w:ascii="Arial" w:hAnsi="Arial" w:cs="Arial"/>
        </w:rPr>
        <w:t xml:space="preserve">. </w:t>
      </w:r>
      <w:r w:rsidRPr="00243CF3">
        <w:rPr>
          <w:rFonts w:ascii="Arial" w:hAnsi="Arial" w:cs="Arial"/>
        </w:rPr>
        <w:t xml:space="preserve">Odbioru </w:t>
      </w:r>
      <w:r>
        <w:rPr>
          <w:rFonts w:ascii="Arial" w:hAnsi="Arial" w:cs="Arial"/>
        </w:rPr>
        <w:t>końcowego</w:t>
      </w:r>
      <w:r w:rsidRPr="00243CF3">
        <w:rPr>
          <w:rFonts w:ascii="Arial" w:hAnsi="Arial" w:cs="Arial"/>
        </w:rPr>
        <w:t xml:space="preserve"> robót dokona komisja wyznaczona przez Zamawiającego i Wykonawcy. Komisja odbierająca roboty dokona ich oceny na podstawie przedłożonych dokumentów, wyników badań i pomiarów oraz zgodności ich wykonania z zawartą umową</w:t>
      </w:r>
      <w:r w:rsidR="003B1AA2">
        <w:rPr>
          <w:rFonts w:ascii="Arial" w:hAnsi="Arial" w:cs="Arial"/>
        </w:rPr>
        <w:t>, przedmiarem robót</w:t>
      </w:r>
      <w:r w:rsidRPr="00243CF3">
        <w:rPr>
          <w:rFonts w:ascii="Arial" w:hAnsi="Arial" w:cs="Arial"/>
        </w:rPr>
        <w:t xml:space="preserve"> i specyfikacją techniczną.</w:t>
      </w:r>
    </w:p>
    <w:p w14:paraId="70F199AF" w14:textId="3291B77F" w:rsidR="002B0C60" w:rsidRDefault="00026C16" w:rsidP="00026C16">
      <w:pPr>
        <w:spacing w:after="120" w:line="276" w:lineRule="auto"/>
        <w:contextualSpacing/>
        <w:rPr>
          <w:rFonts w:ascii="Arial" w:hAnsi="Arial" w:cs="Arial"/>
        </w:rPr>
      </w:pPr>
      <w:r w:rsidRPr="00243CF3">
        <w:rPr>
          <w:rFonts w:ascii="Arial" w:hAnsi="Arial" w:cs="Arial"/>
        </w:rPr>
        <w:t xml:space="preserve">Podstawowym dokumentem </w:t>
      </w:r>
      <w:r>
        <w:rPr>
          <w:rFonts w:ascii="Arial" w:hAnsi="Arial" w:cs="Arial"/>
        </w:rPr>
        <w:t xml:space="preserve">do rozliczenia usługi </w:t>
      </w:r>
      <w:r w:rsidRPr="00243CF3">
        <w:rPr>
          <w:rFonts w:ascii="Arial" w:hAnsi="Arial" w:cs="Arial"/>
        </w:rPr>
        <w:t xml:space="preserve">jest protokół odbioru </w:t>
      </w:r>
      <w:r>
        <w:rPr>
          <w:rFonts w:ascii="Arial" w:hAnsi="Arial" w:cs="Arial"/>
        </w:rPr>
        <w:t>końcowego</w:t>
      </w:r>
      <w:r w:rsidRPr="00243CF3">
        <w:rPr>
          <w:rFonts w:ascii="Arial" w:hAnsi="Arial" w:cs="Arial"/>
        </w:rPr>
        <w:t xml:space="preserve"> </w:t>
      </w:r>
      <w:r>
        <w:rPr>
          <w:rFonts w:ascii="Arial" w:hAnsi="Arial" w:cs="Arial"/>
        </w:rPr>
        <w:t xml:space="preserve">bez zastrzeżeń </w:t>
      </w:r>
      <w:r w:rsidR="009A6502">
        <w:rPr>
          <w:rFonts w:ascii="Arial" w:hAnsi="Arial" w:cs="Arial"/>
        </w:rPr>
        <w:br/>
      </w:r>
      <w:r>
        <w:rPr>
          <w:rFonts w:ascii="Arial" w:hAnsi="Arial" w:cs="Arial"/>
        </w:rPr>
        <w:t xml:space="preserve">i uwag, </w:t>
      </w:r>
      <w:r w:rsidRPr="00243CF3">
        <w:rPr>
          <w:rFonts w:ascii="Arial" w:hAnsi="Arial" w:cs="Arial"/>
        </w:rPr>
        <w:t>wg wzoru</w:t>
      </w:r>
      <w:r w:rsidR="003D7603">
        <w:rPr>
          <w:rFonts w:ascii="Arial" w:hAnsi="Arial" w:cs="Arial"/>
        </w:rPr>
        <w:t xml:space="preserve"> ustalonego przez Zamawiającego.</w:t>
      </w:r>
    </w:p>
    <w:p w14:paraId="1B394B72" w14:textId="5437FE10" w:rsidR="003D7603" w:rsidRDefault="003D7603" w:rsidP="00026C16">
      <w:pPr>
        <w:spacing w:after="120" w:line="276" w:lineRule="auto"/>
        <w:contextualSpacing/>
        <w:rPr>
          <w:rFonts w:ascii="Arial" w:hAnsi="Arial" w:cs="Arial"/>
        </w:rPr>
      </w:pPr>
    </w:p>
    <w:p w14:paraId="031A8D39" w14:textId="77777777" w:rsidR="003D7603" w:rsidRPr="008B4588" w:rsidRDefault="003D7603" w:rsidP="00026C16">
      <w:pPr>
        <w:spacing w:after="120" w:line="276" w:lineRule="auto"/>
        <w:contextualSpacing/>
        <w:rPr>
          <w:rFonts w:ascii="Arial" w:hAnsi="Arial" w:cs="Arial"/>
        </w:rPr>
      </w:pPr>
    </w:p>
    <w:p w14:paraId="38909204" w14:textId="5918185F" w:rsidR="00026C16" w:rsidRDefault="002B0C60" w:rsidP="009E1511">
      <w:pPr>
        <w:pStyle w:val="Akapitzlist"/>
        <w:numPr>
          <w:ilvl w:val="0"/>
          <w:numId w:val="3"/>
        </w:numPr>
        <w:rPr>
          <w:rFonts w:ascii="Arial" w:hAnsi="Arial" w:cs="Arial"/>
          <w:b/>
          <w:sz w:val="20"/>
          <w:szCs w:val="20"/>
        </w:rPr>
      </w:pPr>
      <w:r w:rsidRPr="002B0C60">
        <w:rPr>
          <w:rFonts w:ascii="Arial" w:hAnsi="Arial" w:cs="Arial"/>
          <w:b/>
          <w:sz w:val="20"/>
          <w:szCs w:val="20"/>
        </w:rPr>
        <w:t>Nadzór nad realizacją umowy</w:t>
      </w:r>
    </w:p>
    <w:p w14:paraId="0C6BEC7A" w14:textId="757BE77E" w:rsidR="002B0C60" w:rsidRPr="00450B37" w:rsidRDefault="002B0C60" w:rsidP="002B0C60">
      <w:pPr>
        <w:pStyle w:val="Akapitzlist"/>
        <w:ind w:left="360"/>
        <w:rPr>
          <w:rFonts w:ascii="Arial" w:eastAsia="Times New Roman" w:hAnsi="Arial" w:cs="Arial"/>
          <w:sz w:val="20"/>
          <w:szCs w:val="20"/>
          <w:lang w:eastAsia="pl-PL"/>
        </w:rPr>
      </w:pPr>
      <w:r w:rsidRPr="00450B37">
        <w:rPr>
          <w:rFonts w:ascii="Arial" w:eastAsia="Times New Roman" w:hAnsi="Arial" w:cs="Arial"/>
          <w:sz w:val="20"/>
          <w:szCs w:val="20"/>
          <w:lang w:eastAsia="pl-PL"/>
        </w:rPr>
        <w:t>Wykonawca wyznaczy ze swojej strony osobę upoważnioną za nadzór nad realizacją umowy wraz z podaniem numeru telefonu i adresu e-mail.</w:t>
      </w:r>
    </w:p>
    <w:p w14:paraId="381AFFD8" w14:textId="77777777" w:rsidR="002B0C60" w:rsidRDefault="002B0C60" w:rsidP="002B0C60">
      <w:pPr>
        <w:pStyle w:val="Akapitzlist"/>
        <w:ind w:left="360"/>
        <w:rPr>
          <w:rFonts w:ascii="Arial" w:hAnsi="Arial" w:cs="Arial"/>
          <w:b/>
          <w:sz w:val="20"/>
          <w:szCs w:val="20"/>
        </w:rPr>
      </w:pPr>
    </w:p>
    <w:p w14:paraId="7E750F61" w14:textId="3F31450D" w:rsidR="002B0C60" w:rsidRDefault="002B0C60" w:rsidP="009E1511">
      <w:pPr>
        <w:pStyle w:val="Akapitzlist"/>
        <w:numPr>
          <w:ilvl w:val="0"/>
          <w:numId w:val="3"/>
        </w:numPr>
        <w:rPr>
          <w:rFonts w:ascii="Arial" w:hAnsi="Arial" w:cs="Arial"/>
          <w:b/>
          <w:sz w:val="20"/>
          <w:szCs w:val="20"/>
        </w:rPr>
      </w:pPr>
      <w:r>
        <w:rPr>
          <w:rFonts w:ascii="Arial" w:hAnsi="Arial" w:cs="Arial"/>
          <w:b/>
          <w:sz w:val="20"/>
          <w:szCs w:val="20"/>
        </w:rPr>
        <w:t xml:space="preserve">Podstawa </w:t>
      </w:r>
      <w:r w:rsidR="0082694B">
        <w:rPr>
          <w:rFonts w:ascii="Arial" w:hAnsi="Arial" w:cs="Arial"/>
          <w:b/>
          <w:sz w:val="20"/>
          <w:szCs w:val="20"/>
        </w:rPr>
        <w:t xml:space="preserve">i warunki </w:t>
      </w:r>
      <w:r>
        <w:rPr>
          <w:rFonts w:ascii="Arial" w:hAnsi="Arial" w:cs="Arial"/>
          <w:b/>
          <w:sz w:val="20"/>
          <w:szCs w:val="20"/>
        </w:rPr>
        <w:t>płatności</w:t>
      </w:r>
    </w:p>
    <w:p w14:paraId="7A913590" w14:textId="6032D58B" w:rsidR="009A6502" w:rsidRDefault="009A6502" w:rsidP="00602157">
      <w:pPr>
        <w:pStyle w:val="Akapitzlist"/>
        <w:ind w:left="360"/>
        <w:rPr>
          <w:rFonts w:ascii="Arial" w:hAnsi="Arial" w:cs="Arial"/>
          <w:sz w:val="20"/>
          <w:szCs w:val="20"/>
        </w:rPr>
      </w:pPr>
      <w:r w:rsidRPr="009A6502">
        <w:rPr>
          <w:rFonts w:ascii="Arial" w:hAnsi="Arial" w:cs="Arial"/>
          <w:sz w:val="20"/>
          <w:szCs w:val="20"/>
        </w:rPr>
        <w:t xml:space="preserve">Podstawą płatności jest, pozytywny odbiór przeprowadzonych kompletnych oględzin, badań </w:t>
      </w:r>
      <w:r>
        <w:rPr>
          <w:rFonts w:ascii="Arial" w:hAnsi="Arial" w:cs="Arial"/>
          <w:sz w:val="20"/>
          <w:szCs w:val="20"/>
        </w:rPr>
        <w:br/>
      </w:r>
      <w:r w:rsidRPr="009A6502">
        <w:rPr>
          <w:rFonts w:ascii="Arial" w:hAnsi="Arial" w:cs="Arial"/>
          <w:sz w:val="20"/>
          <w:szCs w:val="20"/>
        </w:rPr>
        <w:t xml:space="preserve">i pomiarów, udokumentowanych protokołami sporządzonymi zgodnie </w:t>
      </w:r>
      <w:r w:rsidRPr="00602157">
        <w:rPr>
          <w:rFonts w:ascii="Arial" w:hAnsi="Arial" w:cs="Arial"/>
          <w:sz w:val="20"/>
          <w:szCs w:val="20"/>
        </w:rPr>
        <w:t>z zasadami wiedzy technicznej, Polskimi Normami i obowiązującymi przepisami. Odbiór robót dokonywany jest przez komisję powołaną przez Zamawiającego i potwierdzony  protokołem odbioru robót bez zastrzeżeń i uwag.</w:t>
      </w:r>
    </w:p>
    <w:p w14:paraId="19371CD3" w14:textId="11F34F9E" w:rsidR="0082694B" w:rsidRDefault="0082694B" w:rsidP="00602157">
      <w:pPr>
        <w:pStyle w:val="Akapitzlist"/>
        <w:ind w:left="360"/>
        <w:rPr>
          <w:rFonts w:ascii="Arial" w:hAnsi="Arial" w:cs="Arial"/>
          <w:sz w:val="20"/>
          <w:szCs w:val="20"/>
        </w:rPr>
      </w:pPr>
      <w:r>
        <w:rPr>
          <w:rFonts w:ascii="Arial" w:hAnsi="Arial" w:cs="Arial"/>
          <w:sz w:val="20"/>
          <w:szCs w:val="20"/>
        </w:rPr>
        <w:t>Warunki płatności – faktura VAT płatna po wykonaniu i odbiorze usługi potwierdzona przez przedstawiciela Zamawiającego w terminie 30 dni od dnia jej dostarczenia przelewem z konta bankowego Zamawiającego.</w:t>
      </w:r>
    </w:p>
    <w:p w14:paraId="3E422961" w14:textId="77777777" w:rsidR="00450B37" w:rsidRPr="00602157" w:rsidRDefault="00450B37" w:rsidP="00602157">
      <w:pPr>
        <w:pStyle w:val="Akapitzlist"/>
        <w:ind w:left="360"/>
        <w:rPr>
          <w:rFonts w:ascii="Arial" w:hAnsi="Arial" w:cs="Arial"/>
          <w:sz w:val="20"/>
          <w:szCs w:val="20"/>
        </w:rPr>
      </w:pPr>
    </w:p>
    <w:p w14:paraId="18201407" w14:textId="6F091036" w:rsidR="002D1071" w:rsidRDefault="00681AF6" w:rsidP="009E1511">
      <w:pPr>
        <w:pStyle w:val="Akapitzlist"/>
        <w:numPr>
          <w:ilvl w:val="0"/>
          <w:numId w:val="3"/>
        </w:numPr>
        <w:rPr>
          <w:rFonts w:ascii="Arial" w:hAnsi="Arial" w:cs="Arial"/>
          <w:b/>
          <w:sz w:val="20"/>
          <w:szCs w:val="20"/>
        </w:rPr>
      </w:pPr>
      <w:r>
        <w:rPr>
          <w:rFonts w:ascii="Arial" w:hAnsi="Arial" w:cs="Arial"/>
          <w:b/>
          <w:sz w:val="20"/>
          <w:szCs w:val="20"/>
        </w:rPr>
        <w:t>Przepisy i normy związane z wykonanie zadania</w:t>
      </w:r>
      <w:r w:rsidR="00C82EA3">
        <w:rPr>
          <w:rFonts w:ascii="Arial" w:hAnsi="Arial" w:cs="Arial"/>
          <w:b/>
          <w:sz w:val="20"/>
          <w:szCs w:val="20"/>
        </w:rPr>
        <w:t>.</w:t>
      </w:r>
    </w:p>
    <w:p w14:paraId="718738BB"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Ustawa z dnia 7 lipca 1994r. Prawo budowlane (Dz.U.2021.2351 t.j.), </w:t>
      </w:r>
    </w:p>
    <w:p w14:paraId="6B9842A3"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Ustawa z dnia 10 kwietnia 1997r. Prawo energetyczne (Dz.U.2021.716 t.j. ),</w:t>
      </w:r>
    </w:p>
    <w:p w14:paraId="4B4145D9"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Ustawa z 11 maja 2001 r. Prawo o miarach (Dz.U.2021.2068 t.j. ),</w:t>
      </w:r>
    </w:p>
    <w:p w14:paraId="22217F8F"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Ustawa o Normalizacji z 12 września 2002r. (Dz.U.2015.1483.j.t.),  </w:t>
      </w:r>
    </w:p>
    <w:p w14:paraId="7A274FBC"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Rozporządzenie Ministra Infrastruktury z dnia 12 kwietnia 2002r. w sprawie warunków technicznych, jakim powinny odpowiadać budynki i ich usytuowanie (Dz.U.2022.1225 t.j.).</w:t>
      </w:r>
    </w:p>
    <w:p w14:paraId="7C8BEA45" w14:textId="76093505" w:rsidR="00681AF6" w:rsidRDefault="00C82EA3" w:rsidP="00C82EA3">
      <w:pPr>
        <w:pStyle w:val="Akapitzlist"/>
        <w:ind w:left="360"/>
        <w:rPr>
          <w:rFonts w:ascii="Arial" w:hAnsi="Arial" w:cs="Arial"/>
          <w:sz w:val="20"/>
          <w:szCs w:val="20"/>
        </w:rPr>
      </w:pPr>
      <w:r w:rsidRPr="00C82EA3">
        <w:rPr>
          <w:rFonts w:ascii="Arial" w:hAnsi="Arial" w:cs="Arial"/>
          <w:sz w:val="20"/>
          <w:szCs w:val="20"/>
        </w:rPr>
        <w:t>Rozporządzenie Ministra Spraw Wewnętrznych i Administracji z dnia 7 czerwca 2010r. w sprawie ochrony przeciwpożarowej budynków, innych obiektów budowlanych i terenów (Dz. U.2010.109.719 z późn. zm.,),</w:t>
      </w:r>
    </w:p>
    <w:p w14:paraId="5D063397"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Rozporządzenie Ministra Rozwoju i Finansów z dnia 13 kwietnia 2017r. </w:t>
      </w:r>
    </w:p>
    <w:p w14:paraId="51F620F0"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w sprawie rodzajów przyrządów pomiarowych podlegających prawnej kontroli metrologicznej oraz zakresu tej kontroli (Dz.U.2017.885),</w:t>
      </w:r>
    </w:p>
    <w:p w14:paraId="6A5A8568" w14:textId="4480D309"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Rozporządzenie Ministra Gospodarki z dnia 28 sierpnia 2019r. w sprawie bezpieczeństwa </w:t>
      </w:r>
      <w:r>
        <w:rPr>
          <w:rFonts w:ascii="Arial" w:hAnsi="Arial" w:cs="Arial"/>
          <w:sz w:val="20"/>
          <w:szCs w:val="20"/>
        </w:rPr>
        <w:br/>
      </w:r>
      <w:r w:rsidRPr="00C82EA3">
        <w:rPr>
          <w:rFonts w:ascii="Arial" w:hAnsi="Arial" w:cs="Arial"/>
          <w:sz w:val="20"/>
          <w:szCs w:val="20"/>
        </w:rPr>
        <w:t>i higieny pracy przy urządzeniach energetycznych. (Dz.U.2021.1210 t.j.),</w:t>
      </w:r>
    </w:p>
    <w:p w14:paraId="2DBCC80A"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Zarządzenie Prezesa Głównego Urzędu Miar nr 12 z dnia 30 marca 1999r. </w:t>
      </w:r>
    </w:p>
    <w:p w14:paraId="3E52F8A1"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w sprawie wprowadzenia przepisów metrologicznych o miernikach oporu pętli zwarcia (Dz.Urz. Miar i Probiernictwa  z 1999r. nr 3, poz. 14),</w:t>
      </w:r>
    </w:p>
    <w:p w14:paraId="10191FE4"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Zarządzenie Prezesa Głównego Urzędu Miar nr 18 z dnia 11 lipca 2000r. </w:t>
      </w:r>
    </w:p>
    <w:p w14:paraId="5A43E837" w14:textId="170BB2B8" w:rsidR="00C82EA3" w:rsidRDefault="00C82EA3" w:rsidP="00C82EA3">
      <w:pPr>
        <w:pStyle w:val="Akapitzlist"/>
        <w:ind w:left="360"/>
        <w:rPr>
          <w:rFonts w:ascii="Arial" w:hAnsi="Arial" w:cs="Arial"/>
          <w:sz w:val="20"/>
          <w:szCs w:val="20"/>
        </w:rPr>
      </w:pPr>
      <w:r w:rsidRPr="00C82EA3">
        <w:rPr>
          <w:rFonts w:ascii="Arial" w:hAnsi="Arial" w:cs="Arial"/>
          <w:sz w:val="20"/>
          <w:szCs w:val="20"/>
        </w:rPr>
        <w:t>w sprawie wprowadzenia przepisów metrologicznych o miernikach oporu izolacji. (Dz.Urz. Miar i Probiernictwa  z 2000r. nr 4, poz. 20).</w:t>
      </w:r>
    </w:p>
    <w:p w14:paraId="36D40CF1" w14:textId="463B611B" w:rsidR="00C82EA3" w:rsidRPr="00C82EA3" w:rsidRDefault="00C82EA3" w:rsidP="00C82EA3">
      <w:pPr>
        <w:pStyle w:val="Akapitzlist"/>
        <w:ind w:left="360"/>
        <w:rPr>
          <w:rFonts w:ascii="Arial" w:hAnsi="Arial" w:cs="Arial"/>
          <w:b/>
          <w:sz w:val="20"/>
          <w:szCs w:val="20"/>
        </w:rPr>
      </w:pPr>
      <w:r w:rsidRPr="00C82EA3">
        <w:rPr>
          <w:rFonts w:ascii="Arial" w:hAnsi="Arial" w:cs="Arial"/>
          <w:b/>
          <w:sz w:val="20"/>
          <w:szCs w:val="20"/>
        </w:rPr>
        <w:t>Normy:</w:t>
      </w:r>
    </w:p>
    <w:p w14:paraId="263CB8E4"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PN-HD 60364-6:2016 Instalacje elektryczne niskiego napięcia. Część 6:  </w:t>
      </w:r>
    </w:p>
    <w:p w14:paraId="028DDA46"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Sprawdzanie. </w:t>
      </w:r>
    </w:p>
    <w:p w14:paraId="16FB61EF"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PN-HD  60364-4-41:2007  Instalacje elektryczne niskiego napięcia. Część 4-41  Ochrona dla zapewnienia bezpieczeństwa. Ochrona przeciwporażeniowa </w:t>
      </w:r>
    </w:p>
    <w:p w14:paraId="44E8D1A3"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PN-EN 61140:2005 Ochrona przed porażeniem prądem elektrycznym – Wspólne aspekty instalacji i urządzeń. </w:t>
      </w:r>
    </w:p>
    <w:p w14:paraId="32BF3375"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PN-HD 60364-5-54:2007  Instalacje elektryczne w obiektach  budowlanych. Dobór </w:t>
      </w:r>
    </w:p>
    <w:p w14:paraId="6C25CFCA"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i  montaż wyposażenia elektrycznego. Uziemienia i przewody  ochronne.</w:t>
      </w:r>
    </w:p>
    <w:p w14:paraId="01A172BF"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PN-EN   62305-1  Ochrona odgromowa – część 1 Wymagania ogólne.  </w:t>
      </w:r>
    </w:p>
    <w:p w14:paraId="29BBAE54"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PN-EN 62305-3 Ochrona odgromowa – część 3: Uszkodzenia fizyczne obiektu </w:t>
      </w:r>
    </w:p>
    <w:p w14:paraId="201B950D"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i zagrożenia życia. </w:t>
      </w:r>
    </w:p>
    <w:p w14:paraId="5D31CC1B" w14:textId="77777777"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 xml:space="preserve">18-N-23 PN-EN 62305-4 Ochrona odgromowa – część 4: Urządzenia elektryczne </w:t>
      </w:r>
    </w:p>
    <w:p w14:paraId="12D1240A" w14:textId="5A7008BA" w:rsidR="00C82EA3" w:rsidRPr="00C82EA3" w:rsidRDefault="00C82EA3" w:rsidP="00C82EA3">
      <w:pPr>
        <w:pStyle w:val="Akapitzlist"/>
        <w:ind w:left="360"/>
        <w:rPr>
          <w:rFonts w:ascii="Arial" w:hAnsi="Arial" w:cs="Arial"/>
          <w:sz w:val="20"/>
          <w:szCs w:val="20"/>
        </w:rPr>
      </w:pPr>
      <w:r w:rsidRPr="00C82EA3">
        <w:rPr>
          <w:rFonts w:ascii="Arial" w:hAnsi="Arial" w:cs="Arial"/>
          <w:sz w:val="20"/>
          <w:szCs w:val="20"/>
        </w:rPr>
        <w:t>i elektroniczne w obiektach.</w:t>
      </w:r>
    </w:p>
    <w:p w14:paraId="3831B442" w14:textId="33EC6891" w:rsidR="00C82EA3" w:rsidRPr="00C82EA3" w:rsidRDefault="00C82EA3" w:rsidP="00C82EA3">
      <w:pPr>
        <w:pStyle w:val="Akapitzlist"/>
        <w:numPr>
          <w:ilvl w:val="0"/>
          <w:numId w:val="3"/>
        </w:numPr>
        <w:rPr>
          <w:rFonts w:ascii="Arial" w:hAnsi="Arial" w:cs="Arial"/>
          <w:b/>
          <w:sz w:val="20"/>
          <w:szCs w:val="20"/>
        </w:rPr>
      </w:pPr>
      <w:r w:rsidRPr="00C82EA3">
        <w:rPr>
          <w:rFonts w:ascii="Arial" w:hAnsi="Arial" w:cs="Arial"/>
          <w:b/>
          <w:sz w:val="20"/>
          <w:szCs w:val="20"/>
        </w:rPr>
        <w:t>Z</w:t>
      </w:r>
      <w:r>
        <w:rPr>
          <w:rFonts w:ascii="Arial" w:hAnsi="Arial" w:cs="Arial"/>
          <w:b/>
          <w:sz w:val="20"/>
          <w:szCs w:val="20"/>
        </w:rPr>
        <w:t>ałączniki</w:t>
      </w:r>
      <w:r w:rsidRPr="00C82EA3">
        <w:rPr>
          <w:rFonts w:ascii="Arial" w:hAnsi="Arial" w:cs="Arial"/>
          <w:b/>
          <w:sz w:val="20"/>
          <w:szCs w:val="20"/>
        </w:rPr>
        <w:t>:</w:t>
      </w:r>
    </w:p>
    <w:p w14:paraId="063D100B" w14:textId="48464F89" w:rsidR="00681AF6" w:rsidRDefault="00C82EA3" w:rsidP="00C82EA3">
      <w:pPr>
        <w:pStyle w:val="Akapitzlist"/>
        <w:ind w:left="360"/>
        <w:rPr>
          <w:rFonts w:ascii="Arial" w:hAnsi="Arial" w:cs="Arial"/>
          <w:sz w:val="20"/>
          <w:szCs w:val="20"/>
        </w:rPr>
      </w:pPr>
      <w:r>
        <w:rPr>
          <w:rFonts w:ascii="Arial" w:hAnsi="Arial" w:cs="Arial"/>
          <w:sz w:val="20"/>
          <w:szCs w:val="20"/>
        </w:rPr>
        <w:t xml:space="preserve">- </w:t>
      </w:r>
      <w:r w:rsidRPr="00C82EA3">
        <w:rPr>
          <w:rFonts w:ascii="Arial" w:hAnsi="Arial" w:cs="Arial"/>
          <w:sz w:val="20"/>
          <w:szCs w:val="20"/>
        </w:rPr>
        <w:t>Szczegółowy wykaz pomiarów do OPZ GZ Chełm</w:t>
      </w:r>
      <w:r w:rsidR="003B1AA2">
        <w:rPr>
          <w:rFonts w:ascii="Arial" w:hAnsi="Arial" w:cs="Arial"/>
          <w:sz w:val="20"/>
          <w:szCs w:val="20"/>
        </w:rPr>
        <w:t>,</w:t>
      </w:r>
    </w:p>
    <w:sectPr w:rsidR="00681AF6" w:rsidSect="00454908">
      <w:headerReference w:type="even" r:id="rId12"/>
      <w:headerReference w:type="default" r:id="rId13"/>
      <w:footerReference w:type="even" r:id="rId14"/>
      <w:footerReference w:type="default" r:id="rId15"/>
      <w:headerReference w:type="first" r:id="rId16"/>
      <w:footerReference w:type="first" r:id="rId17"/>
      <w:pgSz w:w="11906" w:h="16838"/>
      <w:pgMar w:top="709" w:right="1133" w:bottom="709" w:left="1985" w:header="708" w:footer="68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61F4B" w14:textId="77777777" w:rsidR="004324ED" w:rsidRDefault="004324ED">
      <w:r>
        <w:separator/>
      </w:r>
    </w:p>
  </w:endnote>
  <w:endnote w:type="continuationSeparator" w:id="0">
    <w:p w14:paraId="416626A1" w14:textId="77777777" w:rsidR="004324ED" w:rsidRDefault="00432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Antiqua">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283B1" w14:textId="77777777" w:rsidR="00C970AD" w:rsidRDefault="00C97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51189" w14:textId="0E102BBA" w:rsidR="005F5B05" w:rsidRPr="005F5B05" w:rsidRDefault="005F5B05" w:rsidP="003D7603">
    <w:pPr>
      <w:pStyle w:val="Stopka"/>
      <w:jc w:val="right"/>
      <w:rPr>
        <w:rFonts w:ascii="Arial" w:hAnsi="Arial" w:cs="Arial"/>
        <w:sz w:val="20"/>
      </w:rPr>
    </w:pPr>
    <w:r w:rsidRPr="005F5B05">
      <w:rPr>
        <w:rFonts w:ascii="Arial" w:hAnsi="Arial" w:cs="Arial"/>
        <w:sz w:val="20"/>
        <w:lang w:val="pl-PL"/>
      </w:rPr>
      <w:t xml:space="preserve">Strona </w:t>
    </w:r>
    <w:r w:rsidRPr="005F5B05">
      <w:rPr>
        <w:rFonts w:ascii="Arial" w:hAnsi="Arial" w:cs="Arial"/>
        <w:b/>
        <w:bCs/>
        <w:sz w:val="20"/>
      </w:rPr>
      <w:fldChar w:fldCharType="begin"/>
    </w:r>
    <w:r w:rsidRPr="005F5B05">
      <w:rPr>
        <w:rFonts w:ascii="Arial" w:hAnsi="Arial" w:cs="Arial"/>
        <w:b/>
        <w:bCs/>
        <w:sz w:val="20"/>
      </w:rPr>
      <w:instrText>PAGE</w:instrText>
    </w:r>
    <w:r w:rsidRPr="005F5B05">
      <w:rPr>
        <w:rFonts w:ascii="Arial" w:hAnsi="Arial" w:cs="Arial"/>
        <w:b/>
        <w:bCs/>
        <w:sz w:val="20"/>
      </w:rPr>
      <w:fldChar w:fldCharType="separate"/>
    </w:r>
    <w:r w:rsidR="001D3A26">
      <w:rPr>
        <w:rFonts w:ascii="Arial" w:hAnsi="Arial" w:cs="Arial"/>
        <w:b/>
        <w:bCs/>
        <w:noProof/>
        <w:sz w:val="20"/>
      </w:rPr>
      <w:t>2</w:t>
    </w:r>
    <w:r w:rsidRPr="005F5B05">
      <w:rPr>
        <w:rFonts w:ascii="Arial" w:hAnsi="Arial" w:cs="Arial"/>
        <w:b/>
        <w:bCs/>
        <w:sz w:val="20"/>
      </w:rPr>
      <w:fldChar w:fldCharType="end"/>
    </w:r>
    <w:r w:rsidRPr="005F5B05">
      <w:rPr>
        <w:rFonts w:ascii="Arial" w:hAnsi="Arial" w:cs="Arial"/>
        <w:sz w:val="20"/>
        <w:lang w:val="pl-PL"/>
      </w:rPr>
      <w:t xml:space="preserve"> z </w:t>
    </w:r>
    <w:r w:rsidRPr="005F5B05">
      <w:rPr>
        <w:rFonts w:ascii="Arial" w:hAnsi="Arial" w:cs="Arial"/>
        <w:b/>
        <w:bCs/>
        <w:sz w:val="20"/>
      </w:rPr>
      <w:fldChar w:fldCharType="begin"/>
    </w:r>
    <w:r w:rsidRPr="005F5B05">
      <w:rPr>
        <w:rFonts w:ascii="Arial" w:hAnsi="Arial" w:cs="Arial"/>
        <w:b/>
        <w:bCs/>
        <w:sz w:val="20"/>
      </w:rPr>
      <w:instrText>NUMPAGES</w:instrText>
    </w:r>
    <w:r w:rsidRPr="005F5B05">
      <w:rPr>
        <w:rFonts w:ascii="Arial" w:hAnsi="Arial" w:cs="Arial"/>
        <w:b/>
        <w:bCs/>
        <w:sz w:val="20"/>
      </w:rPr>
      <w:fldChar w:fldCharType="separate"/>
    </w:r>
    <w:r w:rsidR="001D3A26">
      <w:rPr>
        <w:rFonts w:ascii="Arial" w:hAnsi="Arial" w:cs="Arial"/>
        <w:b/>
        <w:bCs/>
        <w:noProof/>
        <w:sz w:val="20"/>
      </w:rPr>
      <w:t>9</w:t>
    </w:r>
    <w:r w:rsidRPr="005F5B05">
      <w:rPr>
        <w:rFonts w:ascii="Arial" w:hAnsi="Arial" w:cs="Arial"/>
        <w:b/>
        <w:bCs/>
        <w:sz w:val="20"/>
      </w:rPr>
      <w:fldChar w:fldCharType="end"/>
    </w:r>
  </w:p>
  <w:p w14:paraId="7C8E750E" w14:textId="77777777" w:rsidR="002167A9" w:rsidRDefault="002167A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F1783" w14:textId="20D53BFA" w:rsidR="00C334A7" w:rsidRPr="005F5B05" w:rsidRDefault="00C334A7" w:rsidP="003D7603">
    <w:pPr>
      <w:pStyle w:val="Stopka"/>
      <w:jc w:val="right"/>
      <w:rPr>
        <w:rFonts w:ascii="Arial" w:hAnsi="Arial" w:cs="Arial"/>
        <w:sz w:val="20"/>
      </w:rPr>
    </w:pPr>
    <w:r w:rsidRPr="005F5B05">
      <w:rPr>
        <w:rFonts w:ascii="Arial" w:hAnsi="Arial" w:cs="Arial"/>
        <w:sz w:val="20"/>
        <w:lang w:val="pl-PL"/>
      </w:rPr>
      <w:t xml:space="preserve">Strona </w:t>
    </w:r>
    <w:r w:rsidRPr="005F5B05">
      <w:rPr>
        <w:rFonts w:ascii="Arial" w:hAnsi="Arial" w:cs="Arial"/>
        <w:b/>
        <w:bCs/>
        <w:sz w:val="20"/>
      </w:rPr>
      <w:fldChar w:fldCharType="begin"/>
    </w:r>
    <w:r w:rsidRPr="005F5B05">
      <w:rPr>
        <w:rFonts w:ascii="Arial" w:hAnsi="Arial" w:cs="Arial"/>
        <w:b/>
        <w:bCs/>
        <w:sz w:val="20"/>
      </w:rPr>
      <w:instrText>PAGE</w:instrText>
    </w:r>
    <w:r w:rsidRPr="005F5B05">
      <w:rPr>
        <w:rFonts w:ascii="Arial" w:hAnsi="Arial" w:cs="Arial"/>
        <w:b/>
        <w:bCs/>
        <w:sz w:val="20"/>
      </w:rPr>
      <w:fldChar w:fldCharType="separate"/>
    </w:r>
    <w:r w:rsidR="001D3A26">
      <w:rPr>
        <w:rFonts w:ascii="Arial" w:hAnsi="Arial" w:cs="Arial"/>
        <w:b/>
        <w:bCs/>
        <w:noProof/>
        <w:sz w:val="20"/>
      </w:rPr>
      <w:t>1</w:t>
    </w:r>
    <w:r w:rsidRPr="005F5B05">
      <w:rPr>
        <w:rFonts w:ascii="Arial" w:hAnsi="Arial" w:cs="Arial"/>
        <w:b/>
        <w:bCs/>
        <w:sz w:val="20"/>
      </w:rPr>
      <w:fldChar w:fldCharType="end"/>
    </w:r>
    <w:r w:rsidRPr="005F5B05">
      <w:rPr>
        <w:rFonts w:ascii="Arial" w:hAnsi="Arial" w:cs="Arial"/>
        <w:sz w:val="20"/>
        <w:lang w:val="pl-PL"/>
      </w:rPr>
      <w:t xml:space="preserve"> z </w:t>
    </w:r>
    <w:r w:rsidRPr="005F5B05">
      <w:rPr>
        <w:rFonts w:ascii="Arial" w:hAnsi="Arial" w:cs="Arial"/>
        <w:b/>
        <w:bCs/>
        <w:sz w:val="20"/>
      </w:rPr>
      <w:fldChar w:fldCharType="begin"/>
    </w:r>
    <w:r w:rsidRPr="005F5B05">
      <w:rPr>
        <w:rFonts w:ascii="Arial" w:hAnsi="Arial" w:cs="Arial"/>
        <w:b/>
        <w:bCs/>
        <w:sz w:val="20"/>
      </w:rPr>
      <w:instrText>NUMPAGES</w:instrText>
    </w:r>
    <w:r w:rsidRPr="005F5B05">
      <w:rPr>
        <w:rFonts w:ascii="Arial" w:hAnsi="Arial" w:cs="Arial"/>
        <w:b/>
        <w:bCs/>
        <w:sz w:val="20"/>
      </w:rPr>
      <w:fldChar w:fldCharType="separate"/>
    </w:r>
    <w:r w:rsidR="001D3A26">
      <w:rPr>
        <w:rFonts w:ascii="Arial" w:hAnsi="Arial" w:cs="Arial"/>
        <w:b/>
        <w:bCs/>
        <w:noProof/>
        <w:sz w:val="20"/>
      </w:rPr>
      <w:t>9</w:t>
    </w:r>
    <w:r w:rsidRPr="005F5B05">
      <w:rPr>
        <w:rFonts w:ascii="Arial" w:hAnsi="Arial" w:cs="Arial"/>
        <w:b/>
        <w:bCs/>
        <w:sz w:val="20"/>
      </w:rPr>
      <w:fldChar w:fldCharType="end"/>
    </w:r>
  </w:p>
  <w:p w14:paraId="7D55A3B3" w14:textId="77777777" w:rsidR="00C334A7" w:rsidRDefault="00C334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977709" w14:textId="77777777" w:rsidR="004324ED" w:rsidRDefault="004324ED">
      <w:r>
        <w:separator/>
      </w:r>
    </w:p>
  </w:footnote>
  <w:footnote w:type="continuationSeparator" w:id="0">
    <w:p w14:paraId="4887A5DF" w14:textId="77777777" w:rsidR="004324ED" w:rsidRDefault="004324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1EEF0" w14:textId="77777777" w:rsidR="006D1A9F" w:rsidRDefault="006D1A9F">
    <w:pPr>
      <w:pStyle w:val="Nagwek"/>
      <w:framePr w:wrap="around" w:vAnchor="text" w:hAnchor="margin" w:xAlign="center" w:y="1"/>
      <w:rPr>
        <w:rStyle w:val="Numerstrony"/>
        <w:sz w:val="18"/>
      </w:rPr>
    </w:pPr>
    <w:r>
      <w:rPr>
        <w:rStyle w:val="Numerstrony"/>
        <w:sz w:val="18"/>
      </w:rPr>
      <w:fldChar w:fldCharType="begin"/>
    </w:r>
    <w:r>
      <w:rPr>
        <w:rStyle w:val="Numerstrony"/>
        <w:sz w:val="18"/>
      </w:rPr>
      <w:instrText xml:space="preserve">PAGE  </w:instrText>
    </w:r>
    <w:r>
      <w:rPr>
        <w:rStyle w:val="Numerstrony"/>
        <w:sz w:val="18"/>
      </w:rPr>
      <w:fldChar w:fldCharType="end"/>
    </w:r>
  </w:p>
  <w:p w14:paraId="21384D66" w14:textId="77777777" w:rsidR="006D1A9F" w:rsidRDefault="006D1A9F">
    <w:pPr>
      <w:pStyle w:val="Nagwek"/>
      <w:rPr>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EA514" w14:textId="77777777" w:rsidR="006D1A9F" w:rsidRDefault="006D1A9F">
    <w:pPr>
      <w:pStyle w:val="Nagwek"/>
      <w:framePr w:wrap="around" w:vAnchor="text" w:hAnchor="margin" w:xAlign="center" w:y="1"/>
      <w:rPr>
        <w:rStyle w:val="Numerstrony"/>
        <w:sz w:val="18"/>
      </w:rPr>
    </w:pPr>
  </w:p>
  <w:p w14:paraId="6ADFB7F8" w14:textId="01702426" w:rsidR="006D1A9F" w:rsidRPr="008E0D2E" w:rsidRDefault="00B36C86" w:rsidP="00340087">
    <w:pPr>
      <w:jc w:val="right"/>
      <w:rPr>
        <w:rFonts w:ascii="Arial" w:hAnsi="Arial" w:cs="Arial"/>
      </w:rPr>
    </w:pPr>
    <w:r w:rsidRPr="00340087">
      <w:t xml:space="preserve">                            </w:t>
    </w:r>
    <w:r w:rsidR="00AF11CC" w:rsidRPr="00340087">
      <w:t xml:space="preserve">                                                       </w:t>
    </w:r>
    <w:r w:rsidR="00340087">
      <w:t xml:space="preserve">          </w:t>
    </w:r>
    <w:r w:rsidR="00AF11CC" w:rsidRPr="00340087">
      <w:t xml:space="preserve">                 </w:t>
    </w:r>
    <w:r w:rsidRPr="00340087">
      <w:t xml:space="preserve"> </w:t>
    </w:r>
    <w:bookmarkStart w:id="11" w:name="_Hlk48713737"/>
    <w:r w:rsidRPr="008E0D2E">
      <w:rPr>
        <w:rFonts w:ascii="Arial" w:hAnsi="Arial" w:cs="Arial"/>
      </w:rPr>
      <w:t>Załącznik nr 1 do umowy</w:t>
    </w:r>
    <w:r w:rsidR="0074493B" w:rsidRPr="008E0D2E">
      <w:rPr>
        <w:rFonts w:ascii="Arial" w:hAnsi="Arial" w:cs="Arial"/>
      </w:rPr>
      <w:t xml:space="preserve"> </w:t>
    </w:r>
    <w:bookmarkEnd w:id="1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A4B7" w14:textId="77777777" w:rsidR="00C334A7" w:rsidRDefault="00941252" w:rsidP="00941252">
    <w:pPr>
      <w:pStyle w:val="Nagwek"/>
      <w:jc w:val="right"/>
    </w:pPr>
    <w:r w:rsidRPr="008E0D2E">
      <w:rPr>
        <w:rFonts w:ascii="Arial" w:hAnsi="Arial" w:cs="Arial"/>
      </w:rPr>
      <w:t xml:space="preserve">Załącznik nr 1 do umowy.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202EFE"/>
    <w:multiLevelType w:val="hybridMultilevel"/>
    <w:tmpl w:val="184C8E90"/>
    <w:lvl w:ilvl="0" w:tplc="786EA9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F802D8"/>
    <w:multiLevelType w:val="multilevel"/>
    <w:tmpl w:val="4E14D7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4582ED9"/>
    <w:multiLevelType w:val="multilevel"/>
    <w:tmpl w:val="7736D4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4450331"/>
    <w:multiLevelType w:val="multilevel"/>
    <w:tmpl w:val="E732078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rPr>
    </w:lvl>
    <w:lvl w:ilvl="2">
      <w:start w:val="1"/>
      <w:numFmt w:val="decimal"/>
      <w:lvlText w:val="%1.%2.%3."/>
      <w:lvlJc w:val="left"/>
      <w:pPr>
        <w:tabs>
          <w:tab w:val="num" w:pos="2989"/>
        </w:tabs>
        <w:ind w:left="2773"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7920D37"/>
    <w:multiLevelType w:val="hybridMultilevel"/>
    <w:tmpl w:val="2DA2ED98"/>
    <w:lvl w:ilvl="0" w:tplc="786EA9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695"/>
    <w:rsid w:val="00004AD5"/>
    <w:rsid w:val="00005452"/>
    <w:rsid w:val="0001715A"/>
    <w:rsid w:val="00026C16"/>
    <w:rsid w:val="000520BA"/>
    <w:rsid w:val="00090823"/>
    <w:rsid w:val="000A6EA0"/>
    <w:rsid w:val="000B1C8A"/>
    <w:rsid w:val="000C2CDA"/>
    <w:rsid w:val="000E2595"/>
    <w:rsid w:val="000E60A5"/>
    <w:rsid w:val="000F1711"/>
    <w:rsid w:val="000F6A6C"/>
    <w:rsid w:val="0010170E"/>
    <w:rsid w:val="00123195"/>
    <w:rsid w:val="00125054"/>
    <w:rsid w:val="001575D7"/>
    <w:rsid w:val="0017376A"/>
    <w:rsid w:val="001A3ED2"/>
    <w:rsid w:val="001A7190"/>
    <w:rsid w:val="001D3A26"/>
    <w:rsid w:val="001D4026"/>
    <w:rsid w:val="001D7F1E"/>
    <w:rsid w:val="001F1EAA"/>
    <w:rsid w:val="001F1F33"/>
    <w:rsid w:val="001F58BC"/>
    <w:rsid w:val="00201BD7"/>
    <w:rsid w:val="00202821"/>
    <w:rsid w:val="00215E37"/>
    <w:rsid w:val="00216561"/>
    <w:rsid w:val="002167A9"/>
    <w:rsid w:val="00216F5F"/>
    <w:rsid w:val="0022125E"/>
    <w:rsid w:val="00242467"/>
    <w:rsid w:val="00246061"/>
    <w:rsid w:val="00267332"/>
    <w:rsid w:val="0029625E"/>
    <w:rsid w:val="002B04BC"/>
    <w:rsid w:val="002B0C60"/>
    <w:rsid w:val="002C2618"/>
    <w:rsid w:val="002C6D60"/>
    <w:rsid w:val="002D09E6"/>
    <w:rsid w:val="002D1071"/>
    <w:rsid w:val="002E41D9"/>
    <w:rsid w:val="002F1B27"/>
    <w:rsid w:val="0031569C"/>
    <w:rsid w:val="003237F3"/>
    <w:rsid w:val="00324521"/>
    <w:rsid w:val="00335FB3"/>
    <w:rsid w:val="00340087"/>
    <w:rsid w:val="00367B06"/>
    <w:rsid w:val="00384037"/>
    <w:rsid w:val="00387E2A"/>
    <w:rsid w:val="00391581"/>
    <w:rsid w:val="00392DCF"/>
    <w:rsid w:val="00394113"/>
    <w:rsid w:val="003A1D2C"/>
    <w:rsid w:val="003B1AA2"/>
    <w:rsid w:val="003B5977"/>
    <w:rsid w:val="003D12A3"/>
    <w:rsid w:val="003D6F63"/>
    <w:rsid w:val="003D7603"/>
    <w:rsid w:val="00402079"/>
    <w:rsid w:val="00411DD0"/>
    <w:rsid w:val="00415A03"/>
    <w:rsid w:val="0041632B"/>
    <w:rsid w:val="00422F32"/>
    <w:rsid w:val="00425865"/>
    <w:rsid w:val="0042599E"/>
    <w:rsid w:val="0042646E"/>
    <w:rsid w:val="004324ED"/>
    <w:rsid w:val="00432D3C"/>
    <w:rsid w:val="00437BFA"/>
    <w:rsid w:val="00450B37"/>
    <w:rsid w:val="00454411"/>
    <w:rsid w:val="00454908"/>
    <w:rsid w:val="00482F5C"/>
    <w:rsid w:val="00490C5A"/>
    <w:rsid w:val="00491DA4"/>
    <w:rsid w:val="00494E32"/>
    <w:rsid w:val="00496BBA"/>
    <w:rsid w:val="004A4399"/>
    <w:rsid w:val="004B3728"/>
    <w:rsid w:val="004D6DC1"/>
    <w:rsid w:val="004E72DA"/>
    <w:rsid w:val="004F7DA8"/>
    <w:rsid w:val="00517EE1"/>
    <w:rsid w:val="0053459F"/>
    <w:rsid w:val="005366DD"/>
    <w:rsid w:val="00561218"/>
    <w:rsid w:val="00571273"/>
    <w:rsid w:val="00574EDF"/>
    <w:rsid w:val="00584966"/>
    <w:rsid w:val="00590C94"/>
    <w:rsid w:val="005958A1"/>
    <w:rsid w:val="005A7EAC"/>
    <w:rsid w:val="005B0625"/>
    <w:rsid w:val="005B6CA6"/>
    <w:rsid w:val="005C4D53"/>
    <w:rsid w:val="005E0EFB"/>
    <w:rsid w:val="005E0FAE"/>
    <w:rsid w:val="005E2044"/>
    <w:rsid w:val="005F5B05"/>
    <w:rsid w:val="006009AB"/>
    <w:rsid w:val="00602157"/>
    <w:rsid w:val="006230AC"/>
    <w:rsid w:val="00626E45"/>
    <w:rsid w:val="00681AF6"/>
    <w:rsid w:val="0068504C"/>
    <w:rsid w:val="0069006D"/>
    <w:rsid w:val="0069396A"/>
    <w:rsid w:val="006A744D"/>
    <w:rsid w:val="006C6324"/>
    <w:rsid w:val="006D1A9F"/>
    <w:rsid w:val="006E2B80"/>
    <w:rsid w:val="006E3695"/>
    <w:rsid w:val="006F072D"/>
    <w:rsid w:val="006F5455"/>
    <w:rsid w:val="00701DA8"/>
    <w:rsid w:val="00702EF2"/>
    <w:rsid w:val="00704A43"/>
    <w:rsid w:val="00723AF7"/>
    <w:rsid w:val="007261FF"/>
    <w:rsid w:val="00727828"/>
    <w:rsid w:val="00727938"/>
    <w:rsid w:val="00741F66"/>
    <w:rsid w:val="0074270E"/>
    <w:rsid w:val="0074493B"/>
    <w:rsid w:val="00763B27"/>
    <w:rsid w:val="00765E2E"/>
    <w:rsid w:val="00767A24"/>
    <w:rsid w:val="00776A9D"/>
    <w:rsid w:val="00791E0B"/>
    <w:rsid w:val="007946DA"/>
    <w:rsid w:val="007A0686"/>
    <w:rsid w:val="007A0E25"/>
    <w:rsid w:val="007A4409"/>
    <w:rsid w:val="007B0197"/>
    <w:rsid w:val="007B35A4"/>
    <w:rsid w:val="007E3D23"/>
    <w:rsid w:val="007E7C63"/>
    <w:rsid w:val="007F1A71"/>
    <w:rsid w:val="0081659E"/>
    <w:rsid w:val="00821D39"/>
    <w:rsid w:val="0082694B"/>
    <w:rsid w:val="008302AF"/>
    <w:rsid w:val="00836389"/>
    <w:rsid w:val="008454FA"/>
    <w:rsid w:val="00850C42"/>
    <w:rsid w:val="00852C90"/>
    <w:rsid w:val="00855254"/>
    <w:rsid w:val="008573B0"/>
    <w:rsid w:val="00860579"/>
    <w:rsid w:val="008B4149"/>
    <w:rsid w:val="008B4588"/>
    <w:rsid w:val="008B6739"/>
    <w:rsid w:val="008C508D"/>
    <w:rsid w:val="008E0D2E"/>
    <w:rsid w:val="008E2C5E"/>
    <w:rsid w:val="008E7AD1"/>
    <w:rsid w:val="008F56A1"/>
    <w:rsid w:val="008F7709"/>
    <w:rsid w:val="00904D2C"/>
    <w:rsid w:val="00917E85"/>
    <w:rsid w:val="00920793"/>
    <w:rsid w:val="00923A37"/>
    <w:rsid w:val="009349CC"/>
    <w:rsid w:val="00940369"/>
    <w:rsid w:val="00941252"/>
    <w:rsid w:val="00944819"/>
    <w:rsid w:val="00944E7C"/>
    <w:rsid w:val="00945F43"/>
    <w:rsid w:val="00956D20"/>
    <w:rsid w:val="0096207E"/>
    <w:rsid w:val="0096402D"/>
    <w:rsid w:val="00973CCC"/>
    <w:rsid w:val="0098106F"/>
    <w:rsid w:val="00982CD8"/>
    <w:rsid w:val="00994001"/>
    <w:rsid w:val="009A32B9"/>
    <w:rsid w:val="009A6502"/>
    <w:rsid w:val="009E1511"/>
    <w:rsid w:val="009E6D4F"/>
    <w:rsid w:val="009F3744"/>
    <w:rsid w:val="009F64B7"/>
    <w:rsid w:val="00A112BC"/>
    <w:rsid w:val="00A235A4"/>
    <w:rsid w:val="00A245D1"/>
    <w:rsid w:val="00A33E90"/>
    <w:rsid w:val="00A35C6A"/>
    <w:rsid w:val="00A37E08"/>
    <w:rsid w:val="00A47A07"/>
    <w:rsid w:val="00A7413D"/>
    <w:rsid w:val="00A77F88"/>
    <w:rsid w:val="00A80C85"/>
    <w:rsid w:val="00A94DB9"/>
    <w:rsid w:val="00AA7DB4"/>
    <w:rsid w:val="00AB5765"/>
    <w:rsid w:val="00AB604D"/>
    <w:rsid w:val="00AB756D"/>
    <w:rsid w:val="00AC0FC5"/>
    <w:rsid w:val="00AD04EE"/>
    <w:rsid w:val="00AD0925"/>
    <w:rsid w:val="00AD2500"/>
    <w:rsid w:val="00AE0384"/>
    <w:rsid w:val="00AE241E"/>
    <w:rsid w:val="00AE388E"/>
    <w:rsid w:val="00AF11CC"/>
    <w:rsid w:val="00AF3175"/>
    <w:rsid w:val="00AF4CA7"/>
    <w:rsid w:val="00AF72B6"/>
    <w:rsid w:val="00B1448B"/>
    <w:rsid w:val="00B2546B"/>
    <w:rsid w:val="00B26844"/>
    <w:rsid w:val="00B3268E"/>
    <w:rsid w:val="00B335DB"/>
    <w:rsid w:val="00B34089"/>
    <w:rsid w:val="00B367FF"/>
    <w:rsid w:val="00B36C86"/>
    <w:rsid w:val="00B43E4A"/>
    <w:rsid w:val="00B50442"/>
    <w:rsid w:val="00B55998"/>
    <w:rsid w:val="00B70D1D"/>
    <w:rsid w:val="00B947EF"/>
    <w:rsid w:val="00B957CF"/>
    <w:rsid w:val="00BA23EF"/>
    <w:rsid w:val="00BB7735"/>
    <w:rsid w:val="00BC72E7"/>
    <w:rsid w:val="00BD40C9"/>
    <w:rsid w:val="00BD4BDB"/>
    <w:rsid w:val="00BD693E"/>
    <w:rsid w:val="00BF3907"/>
    <w:rsid w:val="00C00C61"/>
    <w:rsid w:val="00C04293"/>
    <w:rsid w:val="00C052E3"/>
    <w:rsid w:val="00C14982"/>
    <w:rsid w:val="00C221F4"/>
    <w:rsid w:val="00C22AD3"/>
    <w:rsid w:val="00C2601F"/>
    <w:rsid w:val="00C2703D"/>
    <w:rsid w:val="00C334A7"/>
    <w:rsid w:val="00C34D52"/>
    <w:rsid w:val="00C42369"/>
    <w:rsid w:val="00C46105"/>
    <w:rsid w:val="00C51152"/>
    <w:rsid w:val="00C74301"/>
    <w:rsid w:val="00C74D3A"/>
    <w:rsid w:val="00C8166A"/>
    <w:rsid w:val="00C82EA3"/>
    <w:rsid w:val="00C84B83"/>
    <w:rsid w:val="00C970AD"/>
    <w:rsid w:val="00CB0473"/>
    <w:rsid w:val="00CD0C4E"/>
    <w:rsid w:val="00CD24EB"/>
    <w:rsid w:val="00CE53C4"/>
    <w:rsid w:val="00D00E3C"/>
    <w:rsid w:val="00D221F2"/>
    <w:rsid w:val="00D23253"/>
    <w:rsid w:val="00D25216"/>
    <w:rsid w:val="00D41167"/>
    <w:rsid w:val="00D6168D"/>
    <w:rsid w:val="00D648E7"/>
    <w:rsid w:val="00D70CAD"/>
    <w:rsid w:val="00D731DB"/>
    <w:rsid w:val="00DF3249"/>
    <w:rsid w:val="00E018B8"/>
    <w:rsid w:val="00E036F9"/>
    <w:rsid w:val="00E1205A"/>
    <w:rsid w:val="00E1220D"/>
    <w:rsid w:val="00E139C3"/>
    <w:rsid w:val="00E24DF4"/>
    <w:rsid w:val="00E31B27"/>
    <w:rsid w:val="00E34D26"/>
    <w:rsid w:val="00E4175F"/>
    <w:rsid w:val="00E44F62"/>
    <w:rsid w:val="00E64E68"/>
    <w:rsid w:val="00E82793"/>
    <w:rsid w:val="00E8618F"/>
    <w:rsid w:val="00E866D2"/>
    <w:rsid w:val="00E90908"/>
    <w:rsid w:val="00E93FB0"/>
    <w:rsid w:val="00E95BA3"/>
    <w:rsid w:val="00EA0599"/>
    <w:rsid w:val="00EB416E"/>
    <w:rsid w:val="00EF28CC"/>
    <w:rsid w:val="00F00070"/>
    <w:rsid w:val="00F146F6"/>
    <w:rsid w:val="00F177BA"/>
    <w:rsid w:val="00F2095A"/>
    <w:rsid w:val="00F27F8D"/>
    <w:rsid w:val="00F4704A"/>
    <w:rsid w:val="00F4766A"/>
    <w:rsid w:val="00F61DD7"/>
    <w:rsid w:val="00F933AE"/>
    <w:rsid w:val="00FA59A1"/>
    <w:rsid w:val="00FA661D"/>
    <w:rsid w:val="00FC2976"/>
    <w:rsid w:val="00FC3321"/>
    <w:rsid w:val="00FD026A"/>
    <w:rsid w:val="00FD12F2"/>
    <w:rsid w:val="00FD6B56"/>
    <w:rsid w:val="00FD7A8F"/>
    <w:rsid w:val="00FE043A"/>
    <w:rsid w:val="00FE09E5"/>
    <w:rsid w:val="00FE7359"/>
    <w:rsid w:val="00FE74B3"/>
    <w:rsid w:val="00FF0F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85B7D95"/>
  <w15:chartTrackingRefBased/>
  <w15:docId w15:val="{48DAB307-1245-4EA1-9055-FC3856EEE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3AF7"/>
  </w:style>
  <w:style w:type="paragraph" w:styleId="Nagwek1">
    <w:name w:val="heading 1"/>
    <w:basedOn w:val="Normalny"/>
    <w:next w:val="Normalny"/>
    <w:qFormat/>
    <w:pPr>
      <w:keepNext/>
      <w:outlineLvl w:val="0"/>
    </w:pPr>
    <w:rPr>
      <w:b/>
      <w:sz w:val="24"/>
    </w:rPr>
  </w:style>
  <w:style w:type="paragraph" w:styleId="Nagwek2">
    <w:name w:val="heading 2"/>
    <w:basedOn w:val="Normalny"/>
    <w:next w:val="Normalny"/>
    <w:qFormat/>
    <w:pPr>
      <w:keepNext/>
      <w:ind w:firstLine="480"/>
      <w:jc w:val="both"/>
      <w:outlineLvl w:val="1"/>
    </w:pPr>
    <w:rPr>
      <w:sz w:val="24"/>
    </w:rPr>
  </w:style>
  <w:style w:type="paragraph" w:styleId="Nagwek3">
    <w:name w:val="heading 3"/>
    <w:basedOn w:val="Normalny"/>
    <w:next w:val="Normalny"/>
    <w:qFormat/>
    <w:pPr>
      <w:keepNext/>
      <w:jc w:val="both"/>
      <w:outlineLvl w:val="2"/>
    </w:pPr>
    <w:rPr>
      <w:b/>
      <w:sz w:val="24"/>
    </w:rPr>
  </w:style>
  <w:style w:type="paragraph" w:styleId="Nagwek4">
    <w:name w:val="heading 4"/>
    <w:basedOn w:val="Normalny"/>
    <w:next w:val="Normalny"/>
    <w:qFormat/>
    <w:pPr>
      <w:keepNext/>
      <w:jc w:val="both"/>
      <w:outlineLvl w:val="3"/>
    </w:pPr>
    <w:rPr>
      <w:sz w:val="24"/>
    </w:rPr>
  </w:style>
  <w:style w:type="paragraph" w:styleId="Nagwek5">
    <w:name w:val="heading 5"/>
    <w:basedOn w:val="Normalny"/>
    <w:next w:val="Normalny"/>
    <w:qFormat/>
    <w:pPr>
      <w:keepNext/>
      <w:jc w:val="center"/>
      <w:outlineLvl w:val="4"/>
    </w:pPr>
    <w:rPr>
      <w:sz w:val="24"/>
    </w:rPr>
  </w:style>
  <w:style w:type="paragraph" w:styleId="Nagwek6">
    <w:name w:val="heading 6"/>
    <w:basedOn w:val="Normalny"/>
    <w:next w:val="Normalny"/>
    <w:qFormat/>
    <w:pPr>
      <w:keepNext/>
      <w:jc w:val="center"/>
      <w:outlineLvl w:val="5"/>
    </w:pPr>
    <w:rPr>
      <w:b/>
      <w:sz w:val="24"/>
    </w:rPr>
  </w:style>
  <w:style w:type="paragraph" w:styleId="Nagwek7">
    <w:name w:val="heading 7"/>
    <w:basedOn w:val="Normalny"/>
    <w:next w:val="Normalny"/>
    <w:qFormat/>
    <w:pPr>
      <w:keepNext/>
      <w:ind w:left="420"/>
      <w:jc w:val="both"/>
      <w:outlineLvl w:val="6"/>
    </w:pPr>
    <w:rPr>
      <w:sz w:val="24"/>
    </w:rPr>
  </w:style>
  <w:style w:type="paragraph" w:styleId="Nagwek8">
    <w:name w:val="heading 8"/>
    <w:basedOn w:val="Normalny"/>
    <w:next w:val="Normalny"/>
    <w:qFormat/>
    <w:pPr>
      <w:keepNext/>
      <w:ind w:left="420"/>
      <w:jc w:val="center"/>
      <w:outlineLvl w:val="7"/>
    </w:pPr>
    <w:rPr>
      <w:sz w:val="24"/>
    </w:rPr>
  </w:style>
  <w:style w:type="paragraph" w:styleId="Nagwek9">
    <w:name w:val="heading 9"/>
    <w:basedOn w:val="Normalny"/>
    <w:next w:val="Normalny"/>
    <w:qFormat/>
    <w:pPr>
      <w:keepNext/>
      <w:ind w:left="480"/>
      <w:jc w:val="center"/>
      <w:outlineLvl w:val="8"/>
    </w:pPr>
    <w:rPr>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pPr>
      <w:ind w:left="420"/>
      <w:jc w:val="both"/>
    </w:pPr>
    <w:rPr>
      <w:sz w:val="24"/>
    </w:rPr>
  </w:style>
  <w:style w:type="paragraph" w:styleId="Tekstpodstawowy">
    <w:name w:val="Body Text"/>
    <w:basedOn w:val="Normalny"/>
    <w:semiHidden/>
    <w:pPr>
      <w:jc w:val="both"/>
    </w:pPr>
    <w:rPr>
      <w:sz w:val="24"/>
    </w:rPr>
  </w:style>
  <w:style w:type="paragraph" w:styleId="Legenda">
    <w:name w:val="caption"/>
    <w:basedOn w:val="Normalny"/>
    <w:next w:val="Normalny"/>
    <w:qFormat/>
    <w:pPr>
      <w:jc w:val="center"/>
    </w:pPr>
    <w:rPr>
      <w:sz w:val="24"/>
    </w:rPr>
  </w:style>
  <w:style w:type="paragraph" w:styleId="Tekstpodstawowywcity2">
    <w:name w:val="Body Text Indent 2"/>
    <w:basedOn w:val="Normalny"/>
    <w:semiHidden/>
    <w:pPr>
      <w:ind w:left="480"/>
      <w:jc w:val="both"/>
    </w:pPr>
    <w:rPr>
      <w:sz w:val="24"/>
      <w:u w:val="single"/>
    </w:rPr>
  </w:style>
  <w:style w:type="paragraph" w:styleId="Tekstpodstawowy2">
    <w:name w:val="Body Text 2"/>
    <w:basedOn w:val="Normalny"/>
    <w:semiHidden/>
    <w:pPr>
      <w:jc w:val="both"/>
    </w:pPr>
    <w:rPr>
      <w:sz w:val="28"/>
    </w:rPr>
  </w:style>
  <w:style w:type="paragraph" w:styleId="Tekstpodstawowywcity3">
    <w:name w:val="Body Text Indent 3"/>
    <w:basedOn w:val="Normalny"/>
    <w:semiHidden/>
    <w:pPr>
      <w:ind w:left="780"/>
    </w:pPr>
    <w:rPr>
      <w:sz w:val="24"/>
    </w:rPr>
  </w:style>
  <w:style w:type="paragraph" w:styleId="Tekstpodstawowy3">
    <w:name w:val="Body Text 3"/>
    <w:basedOn w:val="Normalny"/>
    <w:semiHidden/>
    <w:pPr>
      <w:jc w:val="both"/>
    </w:pPr>
    <w:rPr>
      <w:b/>
      <w:sz w:val="24"/>
    </w:rPr>
  </w:style>
  <w:style w:type="paragraph" w:styleId="Stopka">
    <w:name w:val="footer"/>
    <w:basedOn w:val="Normalny"/>
    <w:link w:val="StopkaZnak"/>
    <w:uiPriority w:val="99"/>
    <w:pPr>
      <w:tabs>
        <w:tab w:val="center" w:pos="4536"/>
        <w:tab w:val="right" w:pos="9072"/>
      </w:tabs>
      <w:overflowPunct w:val="0"/>
      <w:autoSpaceDE w:val="0"/>
      <w:autoSpaceDN w:val="0"/>
      <w:adjustRightInd w:val="0"/>
    </w:pPr>
    <w:rPr>
      <w:sz w:val="24"/>
      <w:lang w:val="x-none" w:eastAsia="x-none"/>
    </w:rPr>
  </w:style>
  <w:style w:type="paragraph" w:styleId="Nagwek">
    <w:name w:val="header"/>
    <w:basedOn w:val="Normalny"/>
    <w:semiHidden/>
    <w:pPr>
      <w:tabs>
        <w:tab w:val="center" w:pos="4536"/>
        <w:tab w:val="right" w:pos="9072"/>
      </w:tabs>
    </w:pPr>
  </w:style>
  <w:style w:type="character" w:styleId="Numerstrony">
    <w:name w:val="page number"/>
    <w:basedOn w:val="Domylnaczcionkaakapitu"/>
    <w:semiHidden/>
  </w:style>
  <w:style w:type="paragraph" w:styleId="Podtytu">
    <w:name w:val="Subtitle"/>
    <w:basedOn w:val="Normalny"/>
    <w:qFormat/>
    <w:pPr>
      <w:jc w:val="center"/>
    </w:pPr>
    <w:rPr>
      <w:b/>
      <w:bCs/>
      <w:sz w:val="28"/>
      <w:szCs w:val="24"/>
    </w:rPr>
  </w:style>
  <w:style w:type="paragraph" w:customStyle="1" w:styleId="Plandokumentu">
    <w:name w:val="Plan dokumentu"/>
    <w:basedOn w:val="Normalny"/>
    <w:semiHidden/>
    <w:pPr>
      <w:shd w:val="clear" w:color="auto" w:fill="000080"/>
    </w:pPr>
    <w:rPr>
      <w:rFonts w:ascii="Tahoma" w:hAnsi="Tahoma"/>
    </w:rPr>
  </w:style>
  <w:style w:type="paragraph" w:customStyle="1" w:styleId="Style1">
    <w:name w:val="Style1"/>
    <w:basedOn w:val="Normalny"/>
    <w:pPr>
      <w:widowControl w:val="0"/>
      <w:autoSpaceDE w:val="0"/>
      <w:autoSpaceDN w:val="0"/>
      <w:adjustRightInd w:val="0"/>
    </w:pPr>
    <w:rPr>
      <w:sz w:val="24"/>
    </w:rPr>
  </w:style>
  <w:style w:type="paragraph" w:customStyle="1" w:styleId="Style4">
    <w:name w:val="Style4"/>
    <w:basedOn w:val="Normalny"/>
    <w:pPr>
      <w:widowControl w:val="0"/>
      <w:autoSpaceDE w:val="0"/>
      <w:autoSpaceDN w:val="0"/>
      <w:adjustRightInd w:val="0"/>
      <w:spacing w:line="326" w:lineRule="exact"/>
      <w:jc w:val="both"/>
    </w:pPr>
    <w:rPr>
      <w:sz w:val="24"/>
    </w:rPr>
  </w:style>
  <w:style w:type="character" w:customStyle="1" w:styleId="FontStyle11">
    <w:name w:val="Font Style11"/>
    <w:rPr>
      <w:rFonts w:ascii="Times New Roman" w:hAnsi="Times New Roman" w:cs="Times New Roman"/>
      <w:sz w:val="22"/>
      <w:szCs w:val="22"/>
    </w:rPr>
  </w:style>
  <w:style w:type="character" w:customStyle="1" w:styleId="FontStyle13">
    <w:name w:val="Font Style13"/>
    <w:rPr>
      <w:rFonts w:ascii="Times New Roman" w:hAnsi="Times New Roman" w:cs="Times New Roman"/>
      <w:sz w:val="26"/>
      <w:szCs w:val="26"/>
    </w:rPr>
  </w:style>
  <w:style w:type="character" w:customStyle="1" w:styleId="FontStyle14">
    <w:name w:val="Font Style14"/>
    <w:rPr>
      <w:rFonts w:ascii="Times New Roman" w:hAnsi="Times New Roman" w:cs="Times New Roman"/>
      <w:b/>
      <w:bCs/>
      <w:sz w:val="24"/>
      <w:szCs w:val="24"/>
    </w:rPr>
  </w:style>
  <w:style w:type="paragraph" w:styleId="Tytu">
    <w:name w:val="Title"/>
    <w:basedOn w:val="Normalny"/>
    <w:link w:val="TytuZnak"/>
    <w:qFormat/>
    <w:rsid w:val="00944E7C"/>
    <w:pPr>
      <w:jc w:val="center"/>
    </w:pPr>
    <w:rPr>
      <w:rFonts w:ascii="Trebuchet MS" w:hAnsi="Trebuchet MS"/>
      <w:b/>
      <w:bCs/>
      <w:sz w:val="32"/>
      <w:szCs w:val="24"/>
      <w:lang w:val="x-none" w:eastAsia="x-none"/>
    </w:rPr>
  </w:style>
  <w:style w:type="character" w:customStyle="1" w:styleId="TytuZnak">
    <w:name w:val="Tytuł Znak"/>
    <w:link w:val="Tytu"/>
    <w:rsid w:val="00944E7C"/>
    <w:rPr>
      <w:rFonts w:ascii="Trebuchet MS" w:hAnsi="Trebuchet MS"/>
      <w:b/>
      <w:bCs/>
      <w:sz w:val="32"/>
      <w:szCs w:val="24"/>
    </w:rPr>
  </w:style>
  <w:style w:type="character" w:customStyle="1" w:styleId="StopkaZnak">
    <w:name w:val="Stopka Znak"/>
    <w:link w:val="Stopka"/>
    <w:uiPriority w:val="99"/>
    <w:rsid w:val="008F7709"/>
    <w:rPr>
      <w:sz w:val="24"/>
    </w:rPr>
  </w:style>
  <w:style w:type="paragraph" w:styleId="Akapitzlist">
    <w:name w:val="List Paragraph"/>
    <w:basedOn w:val="Normalny"/>
    <w:link w:val="AkapitzlistZnak"/>
    <w:uiPriority w:val="34"/>
    <w:qFormat/>
    <w:rsid w:val="00CD0C4E"/>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link w:val="Akapitzlist"/>
    <w:uiPriority w:val="34"/>
    <w:locked/>
    <w:rsid w:val="00CD0C4E"/>
    <w:rPr>
      <w:rFonts w:asciiTheme="minorHAnsi" w:eastAsiaTheme="minorHAnsi" w:hAnsiTheme="minorHAnsi" w:cstheme="minorBidi"/>
      <w:sz w:val="22"/>
      <w:szCs w:val="22"/>
      <w:lang w:eastAsia="en-US"/>
    </w:rPr>
  </w:style>
  <w:style w:type="paragraph" w:customStyle="1" w:styleId="Default">
    <w:name w:val="Default"/>
    <w:rsid w:val="00D25216"/>
    <w:pPr>
      <w:autoSpaceDE w:val="0"/>
      <w:autoSpaceDN w:val="0"/>
      <w:adjustRightInd w:val="0"/>
    </w:pPr>
    <w:rPr>
      <w:rFonts w:ascii="Calibri" w:eastAsiaTheme="minorHAnsi" w:hAnsi="Calibri" w:cs="Calibri"/>
      <w:color w:val="000000"/>
      <w:sz w:val="24"/>
      <w:szCs w:val="24"/>
      <w:lang w:eastAsia="en-US"/>
    </w:rPr>
  </w:style>
  <w:style w:type="paragraph" w:styleId="NormalnyWeb">
    <w:name w:val="Normal (Web)"/>
    <w:basedOn w:val="Normalny"/>
    <w:uiPriority w:val="99"/>
    <w:semiHidden/>
    <w:unhideWhenUsed/>
    <w:rsid w:val="00561218"/>
    <w:pPr>
      <w:spacing w:before="100" w:beforeAutospacing="1" w:after="100" w:afterAutospacing="1"/>
    </w:pPr>
    <w:rPr>
      <w:sz w:val="24"/>
      <w:szCs w:val="24"/>
    </w:rPr>
  </w:style>
  <w:style w:type="character" w:styleId="Hipercze">
    <w:name w:val="Hyperlink"/>
    <w:basedOn w:val="Domylnaczcionkaakapitu"/>
    <w:uiPriority w:val="99"/>
    <w:unhideWhenUsed/>
    <w:rsid w:val="00F146F6"/>
    <w:rPr>
      <w:color w:val="0563C1" w:themeColor="hyperlink"/>
      <w:u w:val="single"/>
    </w:rPr>
  </w:style>
  <w:style w:type="character" w:customStyle="1" w:styleId="UnresolvedMention">
    <w:name w:val="Unresolved Mention"/>
    <w:basedOn w:val="Domylnaczcionkaakapitu"/>
    <w:uiPriority w:val="99"/>
    <w:semiHidden/>
    <w:unhideWhenUsed/>
    <w:rsid w:val="00F146F6"/>
    <w:rPr>
      <w:color w:val="605E5C"/>
      <w:shd w:val="clear" w:color="auto" w:fill="E1DFDD"/>
    </w:rPr>
  </w:style>
  <w:style w:type="paragraph" w:styleId="Tekstdymka">
    <w:name w:val="Balloon Text"/>
    <w:basedOn w:val="Normalny"/>
    <w:link w:val="TekstdymkaZnak"/>
    <w:uiPriority w:val="99"/>
    <w:semiHidden/>
    <w:unhideWhenUsed/>
    <w:rsid w:val="003B1AA2"/>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1A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863243">
      <w:bodyDiv w:val="1"/>
      <w:marLeft w:val="0"/>
      <w:marRight w:val="0"/>
      <w:marTop w:val="0"/>
      <w:marBottom w:val="0"/>
      <w:divBdr>
        <w:top w:val="none" w:sz="0" w:space="0" w:color="auto"/>
        <w:left w:val="none" w:sz="0" w:space="0" w:color="auto"/>
        <w:bottom w:val="none" w:sz="0" w:space="0" w:color="auto"/>
        <w:right w:val="none" w:sz="0" w:space="0" w:color="auto"/>
      </w:divBdr>
    </w:div>
    <w:div w:id="126885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ezel.com.pl/2018/08/01/pomiary-rezystancji-uziemien/"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bezel.com.pl/2018/08/01/pomiary-rezystancji-uziemien/"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jMnFFMHErOHY3OHhuT1JleW02b0h4b0dEUUs4dWs4U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0lisGCuy9Us+8KNtW5HUFJawcUXSt8aVsuQLVkP9fzA=</DigestValue>
      </Reference>
      <Reference URI="#INFO">
        <DigestMethod Algorithm="http://www.w3.org/2001/04/xmlenc#sha256"/>
        <DigestValue>fWNgoKcH/NUfp4eyeXNhVwmearKAsYPJoVIBuq09PIk=</DigestValue>
      </Reference>
    </SignedInfo>
    <SignatureValue>GJ5hJOJ8tLY8k28NGfAsB/ysvH7ebaMcBbBHJc1tkzzWXV/8zir+0mRd4X0dmMZD/NShoqtwIRwvtv3jhC5WNw==</SignatureValue>
    <Object Id="INFO">
      <ArrayOfString xmlns:xsi="http://www.w3.org/2001/XMLSchema-instance" xmlns:xsd="http://www.w3.org/2001/XMLSchema" xmlns="">
        <string>c2qE0q+8v78xnOReym6oHxoGDQK8uk8S</string>
      </ArrayOfString>
    </Object>
  </Signature>
</WrappedLabelInfo>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D394B-D3E6-4D3A-84D1-9C7ED78842A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99EFF2C-5FB5-443A-8545-B2F1C772535F}">
  <ds:schemaRefs>
    <ds:schemaRef ds:uri="http://www.w3.org/2001/XMLSchema"/>
    <ds:schemaRef ds:uri="http://www.boldonjames.com/2016/02/Classifier/internal/wrappedLabelInfo"/>
    <ds:schemaRef ds:uri="http://www.w3.org/2000/09/xmldsig#"/>
    <ds:schemaRef ds:uri=""/>
  </ds:schemaRefs>
</ds:datastoreItem>
</file>

<file path=customXml/itemProps3.xml><?xml version="1.0" encoding="utf-8"?>
<ds:datastoreItem xmlns:ds="http://schemas.openxmlformats.org/officeDocument/2006/customXml" ds:itemID="{A239E99B-BA49-4139-A2CE-8B509A265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9</Pages>
  <Words>3360</Words>
  <Characters>23379</Characters>
  <Application>Microsoft Office Word</Application>
  <DocSecurity>0</DocSecurity>
  <Lines>487</Lines>
  <Paragraphs>214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SPECYFIKACJA</vt:lpstr>
      <vt:lpstr>SPECYFIKACJA</vt:lpstr>
    </vt:vector>
  </TitlesOfParts>
  <Company>Góra</Company>
  <LinksUpToDate>false</LinksUpToDate>
  <CharactersWithSpaces>26910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Jerzy</dc:creator>
  <cp:keywords/>
  <cp:lastModifiedBy>CYMIŃSKA Magdalena</cp:lastModifiedBy>
  <cp:revision>28</cp:revision>
  <cp:lastPrinted>2025-07-22T07:46:00Z</cp:lastPrinted>
  <dcterms:created xsi:type="dcterms:W3CDTF">2023-05-08T11:20:00Z</dcterms:created>
  <dcterms:modified xsi:type="dcterms:W3CDTF">2025-07-23T12:27:00Z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2c2061aa-f864-486c-abd4-c376796e763c</vt:lpwstr>
  </property>
  <property fmtid="{D5CDD505-2E9C-101B-9397-08002B2CF9AE}" pid="3" name="bjSaver">
    <vt:lpwstr>r34prdez1kvCxugA683r7/HY/G0hvYa0</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Jerzy</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UniqueDocumentKey">
    <vt:lpwstr>3120a140-f73e-496c-b6f5-b23e14dede84</vt:lpwstr>
  </property>
  <property fmtid="{D5CDD505-2E9C-101B-9397-08002B2CF9AE}" pid="10" name="bjpmDocIH">
    <vt:lpwstr>zYQ4Zgx1H4HRbx8DlUxUA4HQBx7nR7Ss</vt:lpwstr>
  </property>
  <property fmtid="{D5CDD505-2E9C-101B-9397-08002B2CF9AE}" pid="11"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s5636:Creator type=IP">
    <vt:lpwstr>10.130.227.203</vt:lpwstr>
  </property>
</Properties>
</file>